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17" w:rsidRPr="00280511" w:rsidRDefault="00BE6717" w:rsidP="00280511">
      <w:pPr>
        <w:jc w:val="center"/>
        <w:rPr>
          <w:rFonts w:ascii="黑体" w:eastAsia="黑体"/>
          <w:b/>
          <w:bCs/>
          <w:sz w:val="36"/>
          <w:szCs w:val="36"/>
        </w:rPr>
      </w:pPr>
      <w:bookmarkStart w:id="0" w:name="_GoBack"/>
      <w:r w:rsidRPr="00280511">
        <w:rPr>
          <w:rFonts w:ascii="黑体" w:eastAsia="黑体" w:hint="eastAsia"/>
          <w:b/>
          <w:bCs/>
          <w:sz w:val="36"/>
          <w:szCs w:val="36"/>
        </w:rPr>
        <w:t>中班幼儿绘画活动中色彩情绪的表现研究</w:t>
      </w:r>
    </w:p>
    <w:bookmarkEnd w:id="0"/>
    <w:p w:rsidR="00BE6717" w:rsidRPr="00280511" w:rsidRDefault="00BE6717" w:rsidP="00280511">
      <w:pPr>
        <w:adjustRightInd w:val="0"/>
        <w:snapToGrid w:val="0"/>
        <w:ind w:firstLineChars="200" w:firstLine="480"/>
        <w:jc w:val="center"/>
        <w:rPr>
          <w:rFonts w:asciiTheme="minorEastAsia" w:eastAsiaTheme="minorEastAsia" w:hAnsiTheme="minorEastAsia" w:cs="宋体"/>
        </w:rPr>
      </w:pPr>
      <w:r w:rsidRPr="00280511">
        <w:rPr>
          <w:rFonts w:asciiTheme="minorEastAsia" w:eastAsiaTheme="minorEastAsia" w:hAnsiTheme="minorEastAsia" w:cs="宋体" w:hint="eastAsia"/>
        </w:rPr>
        <w:t>苏州市吴中区越溪实验小学附属幼儿园</w:t>
      </w:r>
      <w:r w:rsidRPr="00280511">
        <w:rPr>
          <w:rFonts w:asciiTheme="minorEastAsia" w:eastAsiaTheme="minorEastAsia" w:hAnsiTheme="minorEastAsia" w:cs="宋体"/>
        </w:rPr>
        <w:t xml:space="preserve">  </w:t>
      </w:r>
      <w:r w:rsidRPr="00280511">
        <w:rPr>
          <w:rFonts w:asciiTheme="minorEastAsia" w:eastAsiaTheme="minorEastAsia" w:hAnsiTheme="minorEastAsia" w:cs="宋体" w:hint="eastAsia"/>
        </w:rPr>
        <w:t>王佳雯</w:t>
      </w:r>
    </w:p>
    <w:p w:rsidR="00BE6717" w:rsidRPr="00280511" w:rsidRDefault="00BE6717" w:rsidP="00280511">
      <w:pPr>
        <w:rPr>
          <w:rFonts w:ascii="楷体" w:eastAsia="楷体" w:hAnsi="楷体"/>
          <w:sz w:val="28"/>
          <w:szCs w:val="28"/>
        </w:rPr>
      </w:pPr>
      <w:r>
        <w:t xml:space="preserve">  </w:t>
      </w:r>
      <w:r w:rsidRPr="00280511">
        <w:rPr>
          <w:rFonts w:ascii="楷体" w:eastAsia="楷体" w:hAnsi="楷体"/>
          <w:sz w:val="28"/>
          <w:szCs w:val="28"/>
        </w:rPr>
        <w:t xml:space="preserve">  </w:t>
      </w:r>
      <w:r w:rsidRPr="00280511">
        <w:rPr>
          <w:rFonts w:ascii="楷体" w:eastAsia="楷体" w:hAnsi="楷体" w:cs="黑体" w:hint="eastAsia"/>
          <w:b/>
          <w:sz w:val="28"/>
          <w:szCs w:val="28"/>
        </w:rPr>
        <w:t>摘要：</w:t>
      </w:r>
      <w:r w:rsidRPr="00280511">
        <w:rPr>
          <w:rFonts w:ascii="楷体" w:eastAsia="楷体" w:hAnsi="楷体" w:hint="eastAsia"/>
          <w:sz w:val="28"/>
          <w:szCs w:val="28"/>
        </w:rPr>
        <w:t>情绪伴随着幼儿正常的发育成长而产生，它对幼儿的身心健康、人格发展和人际关系等具有重要影响，良好的情绪表现是幼儿健康发展的动力，反之则阻碍幼儿身心的健康发展，因此有必要在幼儿期实施情绪教育。本文主要对小班幼儿绘画活动中色彩情绪的表现进行研究，首先介绍了色彩情绪的相关概述，通过观察法、调查法对中班幼儿绘画活动中色彩情绪的积极与消极表现进行分析，得出结论，最后提出对中班幼儿色彩的情绪表现的建议。</w:t>
      </w:r>
    </w:p>
    <w:p w:rsidR="00BE6717" w:rsidRPr="00280511" w:rsidRDefault="00BE6717" w:rsidP="00280511">
      <w:pPr>
        <w:ind w:firstLine="480"/>
        <w:rPr>
          <w:rFonts w:ascii="楷体" w:eastAsia="楷体" w:hAnsi="楷体"/>
          <w:sz w:val="28"/>
          <w:szCs w:val="28"/>
        </w:rPr>
      </w:pPr>
      <w:r w:rsidRPr="00280511">
        <w:rPr>
          <w:rFonts w:ascii="楷体" w:eastAsia="楷体" w:hAnsi="楷体" w:cs="宋体" w:hint="eastAsia"/>
          <w:b/>
          <w:sz w:val="28"/>
          <w:szCs w:val="28"/>
        </w:rPr>
        <w:t>关键词：</w:t>
      </w:r>
      <w:r w:rsidRPr="00280511">
        <w:rPr>
          <w:rFonts w:ascii="楷体" w:eastAsia="楷体" w:hAnsi="楷体" w:hint="eastAsia"/>
          <w:sz w:val="28"/>
          <w:szCs w:val="28"/>
        </w:rPr>
        <w:t>中班幼儿；绘画活动；色彩；情绪表现</w:t>
      </w:r>
      <w:bookmarkStart w:id="1" w:name="_Toc28650"/>
    </w:p>
    <w:p w:rsidR="00BE6717" w:rsidRDefault="00BE6717" w:rsidP="00280511">
      <w:pPr>
        <w:ind w:firstLineChars="200" w:firstLine="480"/>
      </w:pPr>
      <w:r w:rsidRPr="00533382">
        <w:rPr>
          <w:rFonts w:hint="eastAsia"/>
        </w:rPr>
        <w:t>情绪是个体心理产生的一种复杂历程，幼儿的行为最初表现出来的多为情绪体验，常常全身心都被不可遏制的情绪所影响，情绪在幼儿的日常生活中扮演着不可缺少的角色，对幼儿的成长具有重要影响。我国教育部颁布的《</w:t>
      </w:r>
      <w:r w:rsidRPr="00533382">
        <w:t>3-6</w:t>
      </w:r>
      <w:r w:rsidRPr="00533382">
        <w:rPr>
          <w:rFonts w:hint="eastAsia"/>
        </w:rPr>
        <w:t>岁儿童学习与发展指南》在健康领域中指出</w:t>
      </w:r>
      <w:r w:rsidRPr="00533382">
        <w:t>:</w:t>
      </w:r>
      <w:r w:rsidRPr="00533382">
        <w:rPr>
          <w:rFonts w:hint="eastAsia"/>
        </w:rPr>
        <w:t>发育良好的身体、愉快的情绪、强健的体质、协调的动作、良好的生活习惯和基本生活能力是幼儿身心健康发展的重要标志。</w:t>
      </w:r>
      <w:bookmarkStart w:id="2" w:name="_Toc26223"/>
      <w:r>
        <w:t xml:space="preserve"> </w:t>
      </w:r>
    </w:p>
    <w:p w:rsidR="00BE6717" w:rsidRPr="00533382" w:rsidRDefault="00BE6717" w:rsidP="00280511">
      <w:pPr>
        <w:ind w:firstLineChars="200" w:firstLine="482"/>
        <w:rPr>
          <w:b/>
          <w:sz w:val="28"/>
          <w:szCs w:val="28"/>
        </w:rPr>
      </w:pPr>
      <w:r w:rsidRPr="00533382">
        <w:rPr>
          <w:rFonts w:hint="eastAsia"/>
          <w:b/>
        </w:rPr>
        <w:t>一、色彩情绪相关概述</w:t>
      </w:r>
      <w:bookmarkEnd w:id="2"/>
    </w:p>
    <w:p w:rsidR="00BE6717" w:rsidRPr="00533382" w:rsidRDefault="00BE6717" w:rsidP="00280511">
      <w:pPr>
        <w:ind w:firstLine="480"/>
      </w:pPr>
      <w:bookmarkStart w:id="3" w:name="_Toc19587"/>
      <w:r w:rsidRPr="00533382">
        <w:rPr>
          <w:rFonts w:hint="eastAsia"/>
        </w:rPr>
        <w:t>（一）幼儿情绪特点</w:t>
      </w:r>
      <w:bookmarkEnd w:id="3"/>
    </w:p>
    <w:p w:rsidR="00BE6717" w:rsidRDefault="00BE6717" w:rsidP="00280511">
      <w:r>
        <w:t xml:space="preserve">    </w:t>
      </w:r>
      <w:r>
        <w:rPr>
          <w:rFonts w:hint="eastAsia"/>
        </w:rPr>
        <w:t>幼儿情绪除了具备情绪的普遍特性之外，还受幼儿身心发展水平的限制，具备其自身的独特性，具有易冲动、易变化、易受感染以及易外露等特点。</w:t>
      </w:r>
    </w:p>
    <w:p w:rsidR="00BE6717" w:rsidRDefault="00BE6717" w:rsidP="00280511">
      <w:r>
        <w:t xml:space="preserve">    </w:t>
      </w:r>
      <w:r>
        <w:rPr>
          <w:rFonts w:hint="eastAsia"/>
        </w:rPr>
        <w:t>首先，幼儿常常处于激动状态，他们容易受外界事物的刺激而冲动，比如，把幼儿心爱的玩具拿走，他们往往就会大喊大叫，或因冲动而乱摔东西。其次，幼儿情绪的稳定性相比于成人要差，容易发生变化，常常表现为两种对立的情绪在短时间内相互转换，比如两个小朋友刚刚因为玩具的归属而产生争执，可是下一秒就会因同一个游戏而和好，常常是眼泪还挂在脸上却己经发出了笑声。再次，幼儿情绪易受周围人的感染，例如刚入园的幼儿，常常会因为一名幼儿哭着找妈</w:t>
      </w:r>
      <w:r>
        <w:rPr>
          <w:rFonts w:hint="eastAsia"/>
        </w:rPr>
        <w:lastRenderedPageBreak/>
        <w:t>妈，其他幼儿也哭起来找妈妈。最后，幼儿的情绪大都表露于外，无论是高兴还是生气，都会用外在的行为直接表现出来，年龄越小，情绪的外露性越强。</w:t>
      </w:r>
    </w:p>
    <w:p w:rsidR="00BE6717" w:rsidRDefault="00BE6717" w:rsidP="00280511">
      <w:pPr>
        <w:ind w:firstLineChars="200" w:firstLine="480"/>
      </w:pPr>
      <w:r>
        <w:rPr>
          <w:rFonts w:hint="eastAsia"/>
        </w:rPr>
        <w:t>幼儿情绪的独特性导致其对自身情绪的控制力弱，有时会因情绪的冲动、不稳定造成严重后果，因此我们有必要通过施加正确的教育手段，帮助幼儿提高自身的情绪控制力。</w:t>
      </w:r>
    </w:p>
    <w:p w:rsidR="00BE6717" w:rsidRDefault="00BE6717" w:rsidP="00280511">
      <w:pPr>
        <w:ind w:firstLine="480"/>
      </w:pPr>
      <w:bookmarkStart w:id="4" w:name="_Toc23118"/>
      <w:r>
        <w:rPr>
          <w:rFonts w:hint="eastAsia"/>
        </w:rPr>
        <w:t>（二）色彩的情绪表现</w:t>
      </w:r>
      <w:bookmarkEnd w:id="4"/>
    </w:p>
    <w:p w:rsidR="00BE6717" w:rsidRDefault="00BE6717" w:rsidP="00280511">
      <w:r>
        <w:t xml:space="preserve">    </w:t>
      </w:r>
      <w:r>
        <w:rPr>
          <w:rFonts w:hint="eastAsia"/>
        </w:rPr>
        <w:t>本研究中的色彩的情绪表现是指在提供足够的材料的基础上，幼儿自发地借助客观色彩描绘时呈现的情绪状态，以及幼儿作品的色彩所呈现的情绪内容。比如，幼儿在绘画时，用“黄色”表示开心的状态，用“黑色”表示对某种事物的恐惧或害怕等。</w:t>
      </w:r>
    </w:p>
    <w:p w:rsidR="00BE6717" w:rsidRPr="00533382" w:rsidRDefault="00BE6717" w:rsidP="00280511">
      <w:pPr>
        <w:ind w:firstLine="480"/>
        <w:rPr>
          <w:b/>
        </w:rPr>
      </w:pPr>
      <w:bookmarkStart w:id="5" w:name="_Toc23043"/>
      <w:r>
        <w:rPr>
          <w:rFonts w:hint="eastAsia"/>
          <w:b/>
        </w:rPr>
        <w:t>二、</w:t>
      </w:r>
      <w:r w:rsidRPr="00533382">
        <w:rPr>
          <w:rFonts w:hint="eastAsia"/>
          <w:b/>
        </w:rPr>
        <w:t>研究方法及过程</w:t>
      </w:r>
      <w:bookmarkEnd w:id="5"/>
    </w:p>
    <w:p w:rsidR="00BE6717" w:rsidRDefault="00BE6717" w:rsidP="00280511">
      <w:pPr>
        <w:ind w:firstLine="480"/>
      </w:pPr>
      <w:bookmarkStart w:id="6" w:name="_Toc25618"/>
      <w:r>
        <w:rPr>
          <w:rFonts w:hint="eastAsia"/>
        </w:rPr>
        <w:t>（一）研究目的</w:t>
      </w:r>
      <w:bookmarkEnd w:id="6"/>
    </w:p>
    <w:p w:rsidR="00BE6717" w:rsidRDefault="00BE6717" w:rsidP="00280511">
      <w:r>
        <w:t xml:space="preserve">    </w:t>
      </w:r>
      <w:r>
        <w:rPr>
          <w:rFonts w:hint="eastAsia"/>
        </w:rPr>
        <w:t>本研究旨在以幼儿园美术活动中幼儿美术绘画作品为切入点，通过对中班美术绘画作品色彩应用的真实情况进行分析，并对幼儿进行调查、观察，进而深入了解中班幼儿的色彩应用特点与色彩情绪表现力水平，为幼儿园教师有效地开展色彩教育及提高幼儿积极情绪表现力提出相应的教育建议，从而改进幼儿园在美术活动中对幼儿色彩应用的培养方法，提升幼儿园美术活动的色彩教育质量，为幼儿园实施美术活动提供借鉴。</w:t>
      </w:r>
    </w:p>
    <w:p w:rsidR="00BE6717" w:rsidRDefault="00BE6717" w:rsidP="00280511">
      <w:pPr>
        <w:ind w:firstLineChars="200" w:firstLine="480"/>
      </w:pPr>
      <w:bookmarkStart w:id="7" w:name="_Toc23823"/>
      <w:r>
        <w:rPr>
          <w:rFonts w:hint="eastAsia"/>
        </w:rPr>
        <w:t>（二）研究对象</w:t>
      </w:r>
      <w:bookmarkEnd w:id="7"/>
    </w:p>
    <w:p w:rsidR="00BE6717" w:rsidRDefault="00BE6717" w:rsidP="00280511">
      <w:pPr>
        <w:ind w:firstLine="480"/>
      </w:pPr>
      <w:r>
        <w:rPr>
          <w:rFonts w:hint="eastAsia"/>
        </w:rPr>
        <w:t>本文以越溪幼儿园中班为例，对中班幼儿绘画活动中色彩情绪的表现进行研究，幼儿年龄均在</w:t>
      </w:r>
      <w:r>
        <w:t>4-5</w:t>
      </w:r>
      <w:r>
        <w:rPr>
          <w:rFonts w:hint="eastAsia"/>
        </w:rPr>
        <w:t>岁，无色盲。</w:t>
      </w:r>
      <w:bookmarkStart w:id="8" w:name="_Toc21645"/>
    </w:p>
    <w:p w:rsidR="00BE6717" w:rsidRPr="00515EB6" w:rsidRDefault="00BE6717" w:rsidP="00280511">
      <w:pPr>
        <w:ind w:firstLine="480"/>
      </w:pPr>
      <w:r>
        <w:rPr>
          <w:rFonts w:hint="eastAsia"/>
        </w:rPr>
        <w:t>（三）</w:t>
      </w:r>
      <w:r w:rsidRPr="00515EB6">
        <w:rPr>
          <w:rFonts w:hint="eastAsia"/>
        </w:rPr>
        <w:t>研究方法</w:t>
      </w:r>
      <w:bookmarkEnd w:id="8"/>
    </w:p>
    <w:p w:rsidR="00BE6717" w:rsidRDefault="00BE6717" w:rsidP="00280511">
      <w:pPr>
        <w:ind w:firstLineChars="200" w:firstLine="480"/>
      </w:pPr>
      <w:r>
        <w:t>1.</w:t>
      </w:r>
      <w:r>
        <w:rPr>
          <w:rFonts w:hint="eastAsia"/>
        </w:rPr>
        <w:t>文献研究法</w:t>
      </w:r>
    </w:p>
    <w:p w:rsidR="00BE6717" w:rsidRDefault="00BE6717" w:rsidP="00280511">
      <w:r>
        <w:t xml:space="preserve">    </w:t>
      </w:r>
      <w:r>
        <w:rPr>
          <w:rFonts w:hint="eastAsia"/>
        </w:rPr>
        <w:t>本研究通过书籍、期刊、网络等方法搜集国内外关于绘画活动、幼儿园情绪教育、色彩情绪的表现研究等相关的资料，阅读资料，对该研究形成系统、全面的认识，并分析总结己有研究的成果及其不足之处，找到自己研究的重点，以此为方向进行研究。</w:t>
      </w:r>
    </w:p>
    <w:p w:rsidR="00BE6717" w:rsidRDefault="00BE6717" w:rsidP="00280511">
      <w:pPr>
        <w:ind w:firstLineChars="200" w:firstLine="480"/>
      </w:pPr>
      <w:r>
        <w:t>2.</w:t>
      </w:r>
      <w:r>
        <w:rPr>
          <w:rFonts w:hint="eastAsia"/>
        </w:rPr>
        <w:t>观察法</w:t>
      </w:r>
    </w:p>
    <w:p w:rsidR="00BE6717" w:rsidRDefault="00BE6717" w:rsidP="00280511">
      <w:pPr>
        <w:ind w:firstLine="480"/>
      </w:pPr>
      <w:r>
        <w:rPr>
          <w:rFonts w:hint="eastAsia"/>
        </w:rPr>
        <w:t>观察法主要用于观察幼儿在绘画活动中以及对作品进行自我评价时情绪的</w:t>
      </w:r>
      <w:r>
        <w:rPr>
          <w:rFonts w:hint="eastAsia"/>
        </w:rPr>
        <w:lastRenderedPageBreak/>
        <w:t>外在表现，包括面部表情、姿势表情、语调表情，以达到收集幼儿在涂色和评价时情绪的动态变化的资料的目的。</w:t>
      </w:r>
    </w:p>
    <w:p w:rsidR="00BE6717" w:rsidRDefault="00BE6717" w:rsidP="00280511">
      <w:pPr>
        <w:ind w:firstLine="480"/>
      </w:pPr>
      <w:r>
        <w:t>3.</w:t>
      </w:r>
      <w:r>
        <w:rPr>
          <w:rFonts w:hint="eastAsia"/>
        </w:rPr>
        <w:t>调查问卷法</w:t>
      </w:r>
    </w:p>
    <w:p w:rsidR="00BE6717" w:rsidRDefault="00BE6717" w:rsidP="00280511">
      <w:pPr>
        <w:ind w:firstLineChars="200" w:firstLine="480"/>
      </w:pPr>
      <w:r>
        <w:rPr>
          <w:rFonts w:hint="eastAsia"/>
        </w:rPr>
        <w:t>通过查阅相关文献资料，遵循有关问卷设计的基本要求，设计了调查问卷，对越溪幼儿园中班幼儿绘画活动中色彩情绪的表现进行调查。对参与调查的幼儿教师进行问卷发放，共发放问卷</w:t>
      </w:r>
      <w:r>
        <w:t>30</w:t>
      </w:r>
      <w:r>
        <w:rPr>
          <w:rFonts w:hint="eastAsia"/>
        </w:rPr>
        <w:t>份，回收问卷</w:t>
      </w:r>
      <w:r>
        <w:t>30</w:t>
      </w:r>
      <w:r>
        <w:rPr>
          <w:rFonts w:hint="eastAsia"/>
        </w:rPr>
        <w:t>份，回收率</w:t>
      </w:r>
      <w:r>
        <w:t>100%</w:t>
      </w:r>
      <w:r>
        <w:rPr>
          <w:rFonts w:hint="eastAsia"/>
        </w:rPr>
        <w:t>，有效问卷</w:t>
      </w:r>
      <w:r>
        <w:t>30</w:t>
      </w:r>
      <w:r>
        <w:rPr>
          <w:rFonts w:hint="eastAsia"/>
        </w:rPr>
        <w:t>份，有效率</w:t>
      </w:r>
      <w:r>
        <w:t>100%</w:t>
      </w:r>
      <w:r>
        <w:rPr>
          <w:rFonts w:hint="eastAsia"/>
        </w:rPr>
        <w:t>。</w:t>
      </w:r>
    </w:p>
    <w:p w:rsidR="00BE6717" w:rsidRPr="00F57025" w:rsidRDefault="00BE6717" w:rsidP="00280511">
      <w:pPr>
        <w:ind w:firstLineChars="196" w:firstLine="472"/>
        <w:rPr>
          <w:b/>
        </w:rPr>
      </w:pPr>
      <w:bookmarkStart w:id="9" w:name="_Toc3813"/>
      <w:r>
        <w:rPr>
          <w:rFonts w:hint="eastAsia"/>
          <w:b/>
        </w:rPr>
        <w:t>三、</w:t>
      </w:r>
      <w:r w:rsidRPr="00F57025">
        <w:rPr>
          <w:rFonts w:hint="eastAsia"/>
          <w:b/>
        </w:rPr>
        <w:t>研究结果及分析</w:t>
      </w:r>
      <w:bookmarkEnd w:id="9"/>
    </w:p>
    <w:p w:rsidR="00BE6717" w:rsidRDefault="00BE6717" w:rsidP="00280511">
      <w:pPr>
        <w:ind w:firstLine="480"/>
      </w:pPr>
      <w:bookmarkStart w:id="10" w:name="_Toc25813"/>
      <w:r>
        <w:rPr>
          <w:rFonts w:hint="eastAsia"/>
        </w:rPr>
        <w:t>（一）绘画过程中幼儿的积极情绪表现与色彩选择</w:t>
      </w:r>
      <w:bookmarkEnd w:id="10"/>
    </w:p>
    <w:p w:rsidR="00BE6717" w:rsidRPr="00F57025" w:rsidRDefault="00BE6717" w:rsidP="00280511">
      <w:pPr>
        <w:ind w:firstLine="480"/>
        <w:rPr>
          <w:rFonts w:ascii="宋体" w:hAnsi="宋体"/>
        </w:rPr>
      </w:pPr>
      <w:r w:rsidRPr="00F57025">
        <w:rPr>
          <w:rFonts w:ascii="宋体" w:hAnsi="宋体" w:hint="eastAsia"/>
        </w:rPr>
        <w:t>表</w:t>
      </w:r>
      <w:r w:rsidRPr="00F57025">
        <w:rPr>
          <w:rFonts w:ascii="宋体" w:hAnsi="宋体"/>
        </w:rPr>
        <w:t>3-1</w:t>
      </w:r>
      <w:r>
        <w:rPr>
          <w:rFonts w:ascii="宋体" w:hAnsi="宋体" w:hint="eastAsia"/>
        </w:rPr>
        <w:t>中</w:t>
      </w:r>
      <w:r w:rsidRPr="00F57025">
        <w:rPr>
          <w:rFonts w:ascii="宋体" w:hAnsi="宋体" w:hint="eastAsia"/>
        </w:rPr>
        <w:t>班幼儿在三次绘画活动中涂色时积极情绪表现的频次</w:t>
      </w:r>
      <w:r w:rsidRPr="00F57025">
        <w:rPr>
          <w:rFonts w:ascii="宋体" w:hAnsi="宋体"/>
        </w:rPr>
        <w:t>(</w:t>
      </w:r>
      <w:r w:rsidRPr="00F57025">
        <w:rPr>
          <w:rFonts w:ascii="宋体" w:hAnsi="宋体" w:hint="eastAsia"/>
        </w:rPr>
        <w:t>单位</w:t>
      </w:r>
      <w:r w:rsidRPr="00F57025">
        <w:rPr>
          <w:rFonts w:ascii="宋体" w:hAnsi="宋体"/>
        </w:rPr>
        <w:t>:</w:t>
      </w:r>
      <w:r w:rsidRPr="00F57025">
        <w:rPr>
          <w:rFonts w:ascii="宋体" w:hAnsi="宋体" w:hint="eastAsia"/>
        </w:rPr>
        <w:t>次</w:t>
      </w:r>
      <w:r w:rsidRPr="00F57025">
        <w:rPr>
          <w:rFonts w:ascii="宋体" w:hAnsi="宋体"/>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420"/>
        <w:gridCol w:w="1420"/>
        <w:gridCol w:w="1420"/>
        <w:gridCol w:w="1421"/>
        <w:gridCol w:w="1421"/>
      </w:tblGrid>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颜色</w:t>
            </w:r>
            <w:r w:rsidRPr="00F57025">
              <w:rPr>
                <w:rFonts w:ascii="宋体" w:hAnsi="宋体"/>
              </w:rPr>
              <w:t>/</w:t>
            </w:r>
            <w:r w:rsidRPr="00F57025">
              <w:rPr>
                <w:rFonts w:ascii="宋体" w:hAnsi="宋体" w:hint="eastAsia"/>
              </w:rPr>
              <w:t>情绪</w:t>
            </w:r>
          </w:p>
        </w:tc>
        <w:tc>
          <w:tcPr>
            <w:tcW w:w="1420" w:type="dxa"/>
          </w:tcPr>
          <w:p w:rsidR="00BE6717" w:rsidRPr="00F57025" w:rsidRDefault="00BE6717" w:rsidP="00280511">
            <w:pPr>
              <w:rPr>
                <w:rFonts w:ascii="宋体"/>
              </w:rPr>
            </w:pPr>
            <w:r w:rsidRPr="00F57025">
              <w:rPr>
                <w:rFonts w:ascii="宋体" w:hAnsi="宋体" w:hint="eastAsia"/>
              </w:rPr>
              <w:t>兴奋</w:t>
            </w:r>
          </w:p>
        </w:tc>
        <w:tc>
          <w:tcPr>
            <w:tcW w:w="1420" w:type="dxa"/>
          </w:tcPr>
          <w:p w:rsidR="00BE6717" w:rsidRPr="00F57025" w:rsidRDefault="00BE6717" w:rsidP="00280511">
            <w:pPr>
              <w:rPr>
                <w:rFonts w:ascii="宋体"/>
              </w:rPr>
            </w:pPr>
            <w:r w:rsidRPr="00F57025">
              <w:rPr>
                <w:rFonts w:ascii="宋体" w:hAnsi="宋体" w:hint="eastAsia"/>
              </w:rPr>
              <w:t>热情</w:t>
            </w:r>
          </w:p>
        </w:tc>
        <w:tc>
          <w:tcPr>
            <w:tcW w:w="1420" w:type="dxa"/>
          </w:tcPr>
          <w:p w:rsidR="00BE6717" w:rsidRPr="00F57025" w:rsidRDefault="00BE6717" w:rsidP="00280511">
            <w:pPr>
              <w:rPr>
                <w:rFonts w:ascii="宋体"/>
              </w:rPr>
            </w:pPr>
            <w:r w:rsidRPr="00F57025">
              <w:rPr>
                <w:rFonts w:ascii="宋体" w:hAnsi="宋体" w:hint="eastAsia"/>
              </w:rPr>
              <w:t>感兴趣</w:t>
            </w:r>
          </w:p>
        </w:tc>
        <w:tc>
          <w:tcPr>
            <w:tcW w:w="1421" w:type="dxa"/>
          </w:tcPr>
          <w:p w:rsidR="00BE6717" w:rsidRPr="00F57025" w:rsidRDefault="00BE6717" w:rsidP="00280511">
            <w:pPr>
              <w:rPr>
                <w:rFonts w:ascii="宋体"/>
              </w:rPr>
            </w:pPr>
            <w:r w:rsidRPr="00F57025">
              <w:rPr>
                <w:rFonts w:ascii="宋体" w:hAnsi="宋体" w:hint="eastAsia"/>
              </w:rPr>
              <w:t>平静</w:t>
            </w:r>
          </w:p>
        </w:tc>
        <w:tc>
          <w:tcPr>
            <w:tcW w:w="1421" w:type="dxa"/>
          </w:tcPr>
          <w:p w:rsidR="00BE6717" w:rsidRPr="00F57025" w:rsidRDefault="00BE6717" w:rsidP="00280511">
            <w:pPr>
              <w:rPr>
                <w:rFonts w:ascii="宋体"/>
              </w:rPr>
            </w:pPr>
            <w:r w:rsidRPr="00F57025">
              <w:rPr>
                <w:rFonts w:ascii="宋体" w:hAnsi="宋体" w:hint="eastAsia"/>
              </w:rPr>
              <w:t>总和</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红色</w:t>
            </w:r>
          </w:p>
        </w:tc>
        <w:tc>
          <w:tcPr>
            <w:tcW w:w="1420" w:type="dxa"/>
          </w:tcPr>
          <w:p w:rsidR="00BE6717" w:rsidRPr="00F00C0E" w:rsidRDefault="00BE6717" w:rsidP="00280511">
            <w:pPr>
              <w:rPr>
                <w:rFonts w:ascii="宋体" w:hAnsi="宋体"/>
              </w:rPr>
            </w:pPr>
            <w:r w:rsidRPr="00F00C0E">
              <w:rPr>
                <w:rFonts w:ascii="宋体" w:hAnsi="宋体"/>
              </w:rPr>
              <w:t>18</w:t>
            </w:r>
          </w:p>
        </w:tc>
        <w:tc>
          <w:tcPr>
            <w:tcW w:w="1420" w:type="dxa"/>
          </w:tcPr>
          <w:p w:rsidR="00BE6717" w:rsidRPr="00F00C0E" w:rsidRDefault="00BE6717" w:rsidP="00280511">
            <w:pPr>
              <w:rPr>
                <w:rFonts w:ascii="宋体" w:hAnsi="宋体"/>
              </w:rPr>
            </w:pPr>
            <w:r w:rsidRPr="00F00C0E">
              <w:rPr>
                <w:rFonts w:ascii="宋体" w:hAnsi="宋体"/>
              </w:rPr>
              <w:t>20</w:t>
            </w:r>
          </w:p>
        </w:tc>
        <w:tc>
          <w:tcPr>
            <w:tcW w:w="1420" w:type="dxa"/>
          </w:tcPr>
          <w:p w:rsidR="00BE6717" w:rsidRPr="00F00C0E" w:rsidRDefault="00BE6717" w:rsidP="00280511">
            <w:pPr>
              <w:rPr>
                <w:rFonts w:ascii="宋体" w:hAnsi="宋体"/>
              </w:rPr>
            </w:pPr>
            <w:r w:rsidRPr="00F00C0E">
              <w:rPr>
                <w:rFonts w:ascii="宋体" w:hAnsi="宋体"/>
              </w:rPr>
              <w:t>11</w:t>
            </w:r>
          </w:p>
        </w:tc>
        <w:tc>
          <w:tcPr>
            <w:tcW w:w="1421" w:type="dxa"/>
          </w:tcPr>
          <w:p w:rsidR="00BE6717" w:rsidRPr="00F00C0E" w:rsidRDefault="00BE6717" w:rsidP="00280511">
            <w:pPr>
              <w:rPr>
                <w:rFonts w:ascii="宋体" w:hAnsi="宋体"/>
              </w:rPr>
            </w:pPr>
            <w:r w:rsidRPr="00F00C0E">
              <w:rPr>
                <w:rFonts w:ascii="宋体" w:hAnsi="宋体"/>
              </w:rPr>
              <w:t>4</w:t>
            </w:r>
          </w:p>
        </w:tc>
        <w:tc>
          <w:tcPr>
            <w:tcW w:w="1421" w:type="dxa"/>
          </w:tcPr>
          <w:p w:rsidR="00BE6717" w:rsidRPr="00F00C0E" w:rsidRDefault="00BE6717" w:rsidP="00280511">
            <w:pPr>
              <w:rPr>
                <w:rFonts w:ascii="宋体" w:hAnsi="宋体"/>
              </w:rPr>
            </w:pPr>
            <w:r w:rsidRPr="00F00C0E">
              <w:rPr>
                <w:rFonts w:ascii="宋体" w:hAnsi="宋体"/>
              </w:rPr>
              <w:t>53</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黄色</w:t>
            </w:r>
          </w:p>
        </w:tc>
        <w:tc>
          <w:tcPr>
            <w:tcW w:w="1420" w:type="dxa"/>
          </w:tcPr>
          <w:p w:rsidR="00BE6717" w:rsidRPr="00F00C0E" w:rsidRDefault="00BE6717" w:rsidP="00280511">
            <w:pPr>
              <w:rPr>
                <w:rFonts w:ascii="宋体" w:hAnsi="宋体"/>
              </w:rPr>
            </w:pPr>
            <w:r w:rsidRPr="00F00C0E">
              <w:rPr>
                <w:rFonts w:ascii="宋体" w:hAnsi="宋体"/>
              </w:rPr>
              <w:t>10</w:t>
            </w:r>
          </w:p>
        </w:tc>
        <w:tc>
          <w:tcPr>
            <w:tcW w:w="1420" w:type="dxa"/>
          </w:tcPr>
          <w:p w:rsidR="00BE6717" w:rsidRPr="00F00C0E" w:rsidRDefault="00BE6717" w:rsidP="00280511">
            <w:pPr>
              <w:rPr>
                <w:rFonts w:ascii="宋体" w:hAnsi="宋体"/>
              </w:rPr>
            </w:pPr>
            <w:r w:rsidRPr="00F00C0E">
              <w:rPr>
                <w:rFonts w:ascii="宋体" w:hAnsi="宋体"/>
              </w:rPr>
              <w:t>12</w:t>
            </w:r>
          </w:p>
        </w:tc>
        <w:tc>
          <w:tcPr>
            <w:tcW w:w="1420" w:type="dxa"/>
          </w:tcPr>
          <w:p w:rsidR="00BE6717" w:rsidRPr="00F00C0E" w:rsidRDefault="00BE6717" w:rsidP="00280511">
            <w:pPr>
              <w:rPr>
                <w:rFonts w:ascii="宋体" w:hAnsi="宋体"/>
              </w:rPr>
            </w:pPr>
            <w:r w:rsidRPr="00F00C0E">
              <w:rPr>
                <w:rFonts w:ascii="宋体" w:hAnsi="宋体"/>
              </w:rPr>
              <w:t>19</w:t>
            </w:r>
          </w:p>
        </w:tc>
        <w:tc>
          <w:tcPr>
            <w:tcW w:w="1421" w:type="dxa"/>
          </w:tcPr>
          <w:p w:rsidR="00BE6717" w:rsidRPr="00F00C0E" w:rsidRDefault="00BE6717" w:rsidP="00280511">
            <w:pPr>
              <w:rPr>
                <w:rFonts w:ascii="宋体" w:hAnsi="宋体"/>
              </w:rPr>
            </w:pPr>
            <w:r w:rsidRPr="00F00C0E">
              <w:rPr>
                <w:rFonts w:ascii="宋体" w:hAnsi="宋体"/>
              </w:rPr>
              <w:t>5</w:t>
            </w:r>
          </w:p>
        </w:tc>
        <w:tc>
          <w:tcPr>
            <w:tcW w:w="1421" w:type="dxa"/>
          </w:tcPr>
          <w:p w:rsidR="00BE6717" w:rsidRPr="00F00C0E" w:rsidRDefault="00BE6717" w:rsidP="00280511">
            <w:pPr>
              <w:rPr>
                <w:rFonts w:ascii="宋体" w:hAnsi="宋体"/>
              </w:rPr>
            </w:pPr>
            <w:r w:rsidRPr="00F00C0E">
              <w:rPr>
                <w:rFonts w:ascii="宋体" w:hAnsi="宋体"/>
              </w:rPr>
              <w:t>46</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橘色</w:t>
            </w:r>
          </w:p>
        </w:tc>
        <w:tc>
          <w:tcPr>
            <w:tcW w:w="1420" w:type="dxa"/>
          </w:tcPr>
          <w:p w:rsidR="00BE6717" w:rsidRPr="00F00C0E" w:rsidRDefault="00BE6717" w:rsidP="00280511">
            <w:pPr>
              <w:rPr>
                <w:rFonts w:ascii="宋体" w:hAnsi="宋体"/>
              </w:rPr>
            </w:pPr>
            <w:r w:rsidRPr="00F00C0E">
              <w:rPr>
                <w:rFonts w:ascii="宋体" w:hAnsi="宋体"/>
              </w:rPr>
              <w:t>6</w:t>
            </w:r>
          </w:p>
        </w:tc>
        <w:tc>
          <w:tcPr>
            <w:tcW w:w="1420" w:type="dxa"/>
          </w:tcPr>
          <w:p w:rsidR="00BE6717" w:rsidRPr="00F00C0E" w:rsidRDefault="00BE6717" w:rsidP="00280511">
            <w:pPr>
              <w:rPr>
                <w:rFonts w:ascii="宋体" w:hAnsi="宋体"/>
              </w:rPr>
            </w:pPr>
            <w:r w:rsidRPr="00F00C0E">
              <w:rPr>
                <w:rFonts w:ascii="宋体" w:hAnsi="宋体"/>
              </w:rPr>
              <w:t>17</w:t>
            </w:r>
          </w:p>
        </w:tc>
        <w:tc>
          <w:tcPr>
            <w:tcW w:w="1420" w:type="dxa"/>
          </w:tcPr>
          <w:p w:rsidR="00BE6717" w:rsidRPr="00F00C0E" w:rsidRDefault="00BE6717" w:rsidP="00280511">
            <w:pPr>
              <w:rPr>
                <w:rFonts w:ascii="宋体" w:hAnsi="宋体"/>
              </w:rPr>
            </w:pPr>
            <w:r w:rsidRPr="00F00C0E">
              <w:rPr>
                <w:rFonts w:ascii="宋体" w:hAnsi="宋体"/>
              </w:rPr>
              <w:t>6</w:t>
            </w:r>
          </w:p>
        </w:tc>
        <w:tc>
          <w:tcPr>
            <w:tcW w:w="1421" w:type="dxa"/>
          </w:tcPr>
          <w:p w:rsidR="00BE6717" w:rsidRPr="00F00C0E" w:rsidRDefault="00BE6717" w:rsidP="00280511">
            <w:pPr>
              <w:rPr>
                <w:rFonts w:ascii="宋体" w:hAnsi="宋体"/>
              </w:rPr>
            </w:pPr>
            <w:r w:rsidRPr="00F00C0E">
              <w:rPr>
                <w:rFonts w:ascii="宋体" w:hAnsi="宋体"/>
              </w:rPr>
              <w:t>0</w:t>
            </w:r>
          </w:p>
        </w:tc>
        <w:tc>
          <w:tcPr>
            <w:tcW w:w="1421" w:type="dxa"/>
          </w:tcPr>
          <w:p w:rsidR="00BE6717" w:rsidRPr="00F00C0E" w:rsidRDefault="00BE6717" w:rsidP="00280511">
            <w:pPr>
              <w:rPr>
                <w:rFonts w:ascii="宋体" w:hAnsi="宋体"/>
              </w:rPr>
            </w:pPr>
            <w:r w:rsidRPr="00F00C0E">
              <w:rPr>
                <w:rFonts w:ascii="宋体" w:hAnsi="宋体"/>
              </w:rPr>
              <w:t>29</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粉色</w:t>
            </w:r>
          </w:p>
        </w:tc>
        <w:tc>
          <w:tcPr>
            <w:tcW w:w="1420" w:type="dxa"/>
          </w:tcPr>
          <w:p w:rsidR="00BE6717" w:rsidRPr="00F00C0E" w:rsidRDefault="00BE6717" w:rsidP="00280511">
            <w:pPr>
              <w:rPr>
                <w:rFonts w:ascii="宋体" w:hAnsi="宋体"/>
              </w:rPr>
            </w:pPr>
            <w:r w:rsidRPr="00F00C0E">
              <w:rPr>
                <w:rFonts w:ascii="宋体" w:hAnsi="宋体"/>
              </w:rPr>
              <w:t>2</w:t>
            </w:r>
          </w:p>
        </w:tc>
        <w:tc>
          <w:tcPr>
            <w:tcW w:w="1420" w:type="dxa"/>
          </w:tcPr>
          <w:p w:rsidR="00BE6717" w:rsidRPr="00F00C0E" w:rsidRDefault="00BE6717" w:rsidP="00280511">
            <w:pPr>
              <w:rPr>
                <w:rFonts w:ascii="宋体" w:hAnsi="宋体"/>
              </w:rPr>
            </w:pPr>
            <w:r w:rsidRPr="00F00C0E">
              <w:rPr>
                <w:rFonts w:ascii="宋体" w:hAnsi="宋体"/>
              </w:rPr>
              <w:t>9</w:t>
            </w:r>
          </w:p>
        </w:tc>
        <w:tc>
          <w:tcPr>
            <w:tcW w:w="1420" w:type="dxa"/>
          </w:tcPr>
          <w:p w:rsidR="00BE6717" w:rsidRPr="00F00C0E" w:rsidRDefault="00BE6717" w:rsidP="00280511">
            <w:pPr>
              <w:rPr>
                <w:rFonts w:ascii="宋体" w:hAnsi="宋体"/>
              </w:rPr>
            </w:pPr>
            <w:r w:rsidRPr="00F00C0E">
              <w:rPr>
                <w:rFonts w:ascii="宋体" w:hAnsi="宋体"/>
              </w:rPr>
              <w:t>15</w:t>
            </w:r>
          </w:p>
        </w:tc>
        <w:tc>
          <w:tcPr>
            <w:tcW w:w="1421" w:type="dxa"/>
          </w:tcPr>
          <w:p w:rsidR="00BE6717" w:rsidRPr="00F00C0E" w:rsidRDefault="00BE6717" w:rsidP="00280511">
            <w:pPr>
              <w:rPr>
                <w:rFonts w:ascii="宋体" w:hAnsi="宋体"/>
              </w:rPr>
            </w:pPr>
            <w:r w:rsidRPr="00F00C0E">
              <w:rPr>
                <w:rFonts w:ascii="宋体" w:hAnsi="宋体"/>
              </w:rPr>
              <w:t>8</w:t>
            </w:r>
          </w:p>
        </w:tc>
        <w:tc>
          <w:tcPr>
            <w:tcW w:w="1421" w:type="dxa"/>
          </w:tcPr>
          <w:p w:rsidR="00BE6717" w:rsidRPr="00F00C0E" w:rsidRDefault="00BE6717" w:rsidP="00280511">
            <w:pPr>
              <w:rPr>
                <w:rFonts w:ascii="宋体" w:hAnsi="宋体"/>
              </w:rPr>
            </w:pPr>
            <w:r w:rsidRPr="00F00C0E">
              <w:rPr>
                <w:rFonts w:ascii="宋体" w:hAnsi="宋体"/>
              </w:rPr>
              <w:t>34</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蓝色</w:t>
            </w:r>
          </w:p>
        </w:tc>
        <w:tc>
          <w:tcPr>
            <w:tcW w:w="1420" w:type="dxa"/>
          </w:tcPr>
          <w:p w:rsidR="00BE6717" w:rsidRPr="00F00C0E" w:rsidRDefault="00BE6717" w:rsidP="00280511">
            <w:pPr>
              <w:rPr>
                <w:rFonts w:ascii="宋体"/>
              </w:rPr>
            </w:pPr>
            <w:r w:rsidRPr="00F00C0E">
              <w:rPr>
                <w:rFonts w:ascii="宋体"/>
              </w:rPr>
              <w:t>0</w:t>
            </w:r>
          </w:p>
        </w:tc>
        <w:tc>
          <w:tcPr>
            <w:tcW w:w="1420" w:type="dxa"/>
          </w:tcPr>
          <w:p w:rsidR="00BE6717" w:rsidRPr="00F00C0E" w:rsidRDefault="00BE6717" w:rsidP="00280511">
            <w:pPr>
              <w:rPr>
                <w:rFonts w:ascii="宋体"/>
              </w:rPr>
            </w:pPr>
            <w:r w:rsidRPr="00F00C0E">
              <w:rPr>
                <w:rFonts w:ascii="宋体"/>
              </w:rPr>
              <w:t>0</w:t>
            </w:r>
          </w:p>
        </w:tc>
        <w:tc>
          <w:tcPr>
            <w:tcW w:w="1420" w:type="dxa"/>
          </w:tcPr>
          <w:p w:rsidR="00BE6717" w:rsidRPr="00F00C0E" w:rsidRDefault="00BE6717" w:rsidP="00280511">
            <w:pPr>
              <w:rPr>
                <w:rFonts w:ascii="宋体" w:hAnsi="宋体"/>
              </w:rPr>
            </w:pPr>
            <w:r w:rsidRPr="00F00C0E">
              <w:rPr>
                <w:rFonts w:ascii="宋体" w:hAnsi="宋体"/>
              </w:rPr>
              <w:t>1</w:t>
            </w:r>
          </w:p>
        </w:tc>
        <w:tc>
          <w:tcPr>
            <w:tcW w:w="1421" w:type="dxa"/>
          </w:tcPr>
          <w:p w:rsidR="00BE6717" w:rsidRPr="00F00C0E" w:rsidRDefault="00BE6717" w:rsidP="00280511">
            <w:pPr>
              <w:rPr>
                <w:rFonts w:ascii="宋体" w:hAnsi="宋体"/>
              </w:rPr>
            </w:pPr>
            <w:r w:rsidRPr="00F00C0E">
              <w:rPr>
                <w:rFonts w:ascii="宋体" w:hAnsi="宋体"/>
              </w:rPr>
              <w:t>0</w:t>
            </w:r>
          </w:p>
        </w:tc>
        <w:tc>
          <w:tcPr>
            <w:tcW w:w="1421" w:type="dxa"/>
          </w:tcPr>
          <w:p w:rsidR="00BE6717" w:rsidRPr="00F00C0E" w:rsidRDefault="00BE6717" w:rsidP="00280511">
            <w:pPr>
              <w:rPr>
                <w:rFonts w:ascii="宋体" w:hAnsi="宋体"/>
              </w:rPr>
            </w:pPr>
            <w:r w:rsidRPr="00F00C0E">
              <w:rPr>
                <w:rFonts w:ascii="宋体" w:hAnsi="宋体"/>
              </w:rPr>
              <w:t>1</w:t>
            </w:r>
          </w:p>
        </w:tc>
      </w:tr>
      <w:tr w:rsidR="00BE6717" w:rsidRPr="00424E12" w:rsidTr="002F7A2F">
        <w:tc>
          <w:tcPr>
            <w:tcW w:w="1420" w:type="dxa"/>
          </w:tcPr>
          <w:p w:rsidR="00BE6717" w:rsidRPr="00F57025" w:rsidRDefault="00BE6717" w:rsidP="00280511">
            <w:pPr>
              <w:rPr>
                <w:rFonts w:ascii="宋体"/>
              </w:rPr>
            </w:pPr>
            <w:r w:rsidRPr="00F57025">
              <w:rPr>
                <w:rFonts w:ascii="宋体" w:hAnsi="宋体" w:hint="eastAsia"/>
              </w:rPr>
              <w:t>绿色</w:t>
            </w:r>
          </w:p>
        </w:tc>
        <w:tc>
          <w:tcPr>
            <w:tcW w:w="1420" w:type="dxa"/>
          </w:tcPr>
          <w:p w:rsidR="00BE6717" w:rsidRPr="00F00C0E" w:rsidRDefault="00BE6717" w:rsidP="00280511">
            <w:pPr>
              <w:rPr>
                <w:rFonts w:ascii="宋体"/>
              </w:rPr>
            </w:pPr>
            <w:r w:rsidRPr="00F00C0E">
              <w:rPr>
                <w:rFonts w:ascii="宋体"/>
              </w:rPr>
              <w:t>0</w:t>
            </w:r>
          </w:p>
        </w:tc>
        <w:tc>
          <w:tcPr>
            <w:tcW w:w="1420" w:type="dxa"/>
          </w:tcPr>
          <w:p w:rsidR="00BE6717" w:rsidRPr="00F00C0E" w:rsidRDefault="00BE6717" w:rsidP="00280511">
            <w:pPr>
              <w:rPr>
                <w:rFonts w:ascii="宋体"/>
              </w:rPr>
            </w:pPr>
            <w:r w:rsidRPr="00F00C0E">
              <w:rPr>
                <w:rFonts w:ascii="宋体"/>
              </w:rPr>
              <w:t>0</w:t>
            </w:r>
          </w:p>
        </w:tc>
        <w:tc>
          <w:tcPr>
            <w:tcW w:w="1420" w:type="dxa"/>
          </w:tcPr>
          <w:p w:rsidR="00BE6717" w:rsidRPr="00F00C0E" w:rsidRDefault="00BE6717" w:rsidP="00280511">
            <w:pPr>
              <w:rPr>
                <w:rFonts w:ascii="宋体" w:hAnsi="宋体"/>
              </w:rPr>
            </w:pPr>
            <w:r w:rsidRPr="00F00C0E">
              <w:rPr>
                <w:rFonts w:ascii="宋体" w:hAnsi="宋体"/>
              </w:rPr>
              <w:t>1</w:t>
            </w:r>
          </w:p>
        </w:tc>
        <w:tc>
          <w:tcPr>
            <w:tcW w:w="1421" w:type="dxa"/>
          </w:tcPr>
          <w:p w:rsidR="00BE6717" w:rsidRPr="00F00C0E" w:rsidRDefault="00BE6717" w:rsidP="00280511">
            <w:pPr>
              <w:rPr>
                <w:rFonts w:ascii="宋体" w:hAnsi="宋体"/>
              </w:rPr>
            </w:pPr>
            <w:r w:rsidRPr="00F00C0E">
              <w:rPr>
                <w:rFonts w:ascii="宋体" w:hAnsi="宋体"/>
              </w:rPr>
              <w:t>2</w:t>
            </w:r>
          </w:p>
        </w:tc>
        <w:tc>
          <w:tcPr>
            <w:tcW w:w="1421" w:type="dxa"/>
          </w:tcPr>
          <w:p w:rsidR="00BE6717" w:rsidRPr="00F00C0E" w:rsidRDefault="00BE6717" w:rsidP="00280511">
            <w:pPr>
              <w:rPr>
                <w:rFonts w:ascii="宋体" w:hAnsi="宋体"/>
              </w:rPr>
            </w:pPr>
            <w:r w:rsidRPr="00F00C0E">
              <w:rPr>
                <w:rFonts w:ascii="宋体" w:hAnsi="宋体"/>
              </w:rPr>
              <w:t>3</w:t>
            </w:r>
          </w:p>
        </w:tc>
      </w:tr>
    </w:tbl>
    <w:p w:rsidR="00BE6717" w:rsidRDefault="00BE6717" w:rsidP="00280511">
      <w:pPr>
        <w:ind w:firstLineChars="200" w:firstLine="480"/>
      </w:pPr>
      <w:r>
        <w:rPr>
          <w:rFonts w:hint="eastAsia"/>
        </w:rPr>
        <w:t>从上述表格可以看出，在观察的班级里，幼儿在涂色的过程中，使用暖色调的颜色时，情绪的表现，在活动后的访问中，</w:t>
      </w:r>
      <w:r>
        <w:t>75%</w:t>
      </w:r>
      <w:r>
        <w:rPr>
          <w:rFonts w:hint="eastAsia"/>
        </w:rPr>
        <w:t>的研究对象采用画前选择的色彩进行涂抹，只有</w:t>
      </w:r>
      <w:r>
        <w:t>25%</w:t>
      </w:r>
      <w:r>
        <w:rPr>
          <w:rFonts w:hint="eastAsia"/>
        </w:rPr>
        <w:t>的幼儿选择涂到哪再选择颜色，这个数据可以体现出幼儿的上述特点。</w:t>
      </w:r>
    </w:p>
    <w:p w:rsidR="00BE6717" w:rsidRDefault="00BE6717" w:rsidP="00280511">
      <w:pPr>
        <w:ind w:firstLineChars="200" w:firstLine="480"/>
      </w:pPr>
      <w:r>
        <w:rPr>
          <w:rFonts w:hint="eastAsia"/>
        </w:rPr>
        <w:t>由收集的数据，我们可以从中获取到以下信息</w:t>
      </w:r>
      <w:r>
        <w:t>:</w:t>
      </w:r>
      <w:r>
        <w:rPr>
          <w:rFonts w:hint="eastAsia"/>
        </w:rPr>
        <w:t>幼儿在兴奋的状态之下，使用红色和黄色的频次最多；在热情的情绪引领下，更多地使用红色和橘色；幼儿处于感兴趣的状态时，使用黄色和粉色的次数最多；在平静的状态下，粉色使用次数最多。这说明了，幼儿对于积极情绪的外显会更多地倾向于使用暖色系的颜色。大多数幼儿在用色彩表现积极情绪时都能够将色彩与情绪联系到一起，例如，“红色的太阳看起来很温暖，晒太阳我会很开心”等等。</w:t>
      </w:r>
    </w:p>
    <w:p w:rsidR="00BE6717" w:rsidRDefault="00BE6717" w:rsidP="00280511">
      <w:pPr>
        <w:ind w:firstLineChars="200" w:firstLine="480"/>
      </w:pPr>
      <w:bookmarkStart w:id="11" w:name="_Toc24017"/>
      <w:r>
        <w:rPr>
          <w:rFonts w:hint="eastAsia"/>
        </w:rPr>
        <w:t>（二）幼儿的作品自评与色彩的积极情绪表现</w:t>
      </w:r>
      <w:bookmarkEnd w:id="11"/>
    </w:p>
    <w:p w:rsidR="00BE6717" w:rsidRDefault="00BE6717" w:rsidP="00280511">
      <w:pPr>
        <w:ind w:firstLineChars="200" w:firstLine="480"/>
        <w:sectPr w:rsidR="00BE6717">
          <w:pgSz w:w="11906" w:h="16838"/>
          <w:pgMar w:top="1440" w:right="1800" w:bottom="1440" w:left="1800" w:header="851" w:footer="992" w:gutter="0"/>
          <w:cols w:space="425"/>
          <w:docGrid w:type="lines" w:linePitch="312"/>
        </w:sectPr>
      </w:pPr>
      <w:r>
        <w:rPr>
          <w:rFonts w:hint="eastAsia"/>
        </w:rPr>
        <w:t>研究者通过使用</w:t>
      </w:r>
      <w:r>
        <w:t>PANAS</w:t>
      </w:r>
      <w:r>
        <w:rPr>
          <w:rFonts w:hint="eastAsia"/>
        </w:rPr>
        <w:t>量表调查幼儿对于他们使用的色彩所感受到的某种</w:t>
      </w:r>
      <w:r>
        <w:rPr>
          <w:rFonts w:hint="eastAsia"/>
        </w:rPr>
        <w:lastRenderedPageBreak/>
        <w:t>情绪的程度，并对收集的数据进行加工处理，得出以下数据</w:t>
      </w:r>
      <w:r>
        <w:t>:</w:t>
      </w:r>
    </w:p>
    <w:bookmarkEnd w:id="1"/>
    <w:p w:rsidR="00BE6717" w:rsidRPr="00F57025" w:rsidRDefault="00BE6717" w:rsidP="00280511">
      <w:pPr>
        <w:jc w:val="center"/>
        <w:rPr>
          <w:rFonts w:ascii="宋体" w:hAnsi="宋体"/>
        </w:rPr>
      </w:pPr>
      <w:r w:rsidRPr="00F57025">
        <w:rPr>
          <w:rFonts w:ascii="宋体" w:hAnsi="宋体" w:hint="eastAsia"/>
        </w:rPr>
        <w:lastRenderedPageBreak/>
        <w:t>表</w:t>
      </w:r>
      <w:r w:rsidRPr="00F57025">
        <w:rPr>
          <w:rFonts w:ascii="宋体" w:hAnsi="宋体"/>
        </w:rPr>
        <w:t>3-2</w:t>
      </w:r>
      <w:r>
        <w:rPr>
          <w:rFonts w:ascii="宋体" w:hAnsi="宋体" w:hint="eastAsia"/>
        </w:rPr>
        <w:t>中</w:t>
      </w:r>
      <w:r w:rsidRPr="00F57025">
        <w:rPr>
          <w:rFonts w:ascii="宋体" w:hAnsi="宋体" w:hint="eastAsia"/>
        </w:rPr>
        <w:t>班幼儿色彩的积极情绪表现感受到的平均强度</w:t>
      </w:r>
      <w:r w:rsidRPr="00F57025">
        <w:rPr>
          <w:rFonts w:ascii="宋体" w:hAnsi="宋体"/>
        </w:rPr>
        <w:t>(</w:t>
      </w:r>
      <w:r w:rsidRPr="00F57025">
        <w:rPr>
          <w:rFonts w:ascii="宋体" w:hAnsi="宋体" w:hint="eastAsia"/>
        </w:rPr>
        <w:t>单位</w:t>
      </w:r>
      <w:r w:rsidRPr="00F57025">
        <w:rPr>
          <w:rFonts w:ascii="宋体" w:hAnsi="宋体"/>
        </w:rPr>
        <w:t>:</w:t>
      </w:r>
      <w:r w:rsidRPr="00F57025">
        <w:rPr>
          <w:rFonts w:ascii="宋体" w:hAnsi="宋体" w:hint="eastAsia"/>
        </w:rPr>
        <w:t>分</w:t>
      </w:r>
      <w:r w:rsidRPr="00F57025">
        <w:rPr>
          <w:rFonts w:ascii="宋体" w:hAnsi="宋体"/>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BE6717" w:rsidRPr="00424E12" w:rsidTr="00424E12">
        <w:tc>
          <w:tcPr>
            <w:tcW w:w="1704" w:type="dxa"/>
          </w:tcPr>
          <w:p w:rsidR="00BE6717" w:rsidRPr="00F57025" w:rsidRDefault="00BE6717" w:rsidP="00280511">
            <w:pPr>
              <w:rPr>
                <w:rFonts w:ascii="宋体"/>
              </w:rPr>
            </w:pPr>
            <w:r w:rsidRPr="00F57025">
              <w:rPr>
                <w:rFonts w:ascii="宋体" w:hAnsi="宋体" w:hint="eastAsia"/>
              </w:rPr>
              <w:t>颜色</w:t>
            </w:r>
            <w:r w:rsidRPr="00F57025">
              <w:rPr>
                <w:rFonts w:ascii="宋体" w:hAnsi="宋体"/>
              </w:rPr>
              <w:t>/</w:t>
            </w:r>
            <w:r w:rsidRPr="00F57025">
              <w:rPr>
                <w:rFonts w:ascii="宋体" w:hAnsi="宋体" w:hint="eastAsia"/>
              </w:rPr>
              <w:t>情绪</w:t>
            </w:r>
          </w:p>
        </w:tc>
        <w:tc>
          <w:tcPr>
            <w:tcW w:w="1704" w:type="dxa"/>
          </w:tcPr>
          <w:p w:rsidR="00BE6717" w:rsidRPr="00F57025" w:rsidRDefault="00BE6717" w:rsidP="00280511">
            <w:pPr>
              <w:rPr>
                <w:rFonts w:ascii="宋体"/>
              </w:rPr>
            </w:pPr>
            <w:r w:rsidRPr="00F57025">
              <w:rPr>
                <w:rFonts w:ascii="宋体" w:hAnsi="宋体" w:hint="eastAsia"/>
              </w:rPr>
              <w:t>感兴趣的</w:t>
            </w:r>
          </w:p>
        </w:tc>
        <w:tc>
          <w:tcPr>
            <w:tcW w:w="1704" w:type="dxa"/>
          </w:tcPr>
          <w:p w:rsidR="00BE6717" w:rsidRPr="00F57025" w:rsidRDefault="00BE6717" w:rsidP="00280511">
            <w:pPr>
              <w:rPr>
                <w:rFonts w:ascii="宋体"/>
              </w:rPr>
            </w:pPr>
            <w:r w:rsidRPr="00F57025">
              <w:rPr>
                <w:rFonts w:ascii="宋体" w:hAnsi="宋体" w:hint="eastAsia"/>
              </w:rPr>
              <w:t>兴奋的</w:t>
            </w:r>
          </w:p>
        </w:tc>
        <w:tc>
          <w:tcPr>
            <w:tcW w:w="1705" w:type="dxa"/>
          </w:tcPr>
          <w:p w:rsidR="00BE6717" w:rsidRPr="00F57025" w:rsidRDefault="00BE6717" w:rsidP="00280511">
            <w:pPr>
              <w:rPr>
                <w:rFonts w:ascii="宋体"/>
              </w:rPr>
            </w:pPr>
            <w:r w:rsidRPr="00F57025">
              <w:rPr>
                <w:rFonts w:ascii="宋体" w:hAnsi="宋体" w:hint="eastAsia"/>
              </w:rPr>
              <w:t>有活力的</w:t>
            </w:r>
          </w:p>
        </w:tc>
        <w:tc>
          <w:tcPr>
            <w:tcW w:w="1705" w:type="dxa"/>
          </w:tcPr>
          <w:p w:rsidR="00BE6717" w:rsidRPr="00F57025" w:rsidRDefault="00BE6717" w:rsidP="00280511">
            <w:pPr>
              <w:rPr>
                <w:rFonts w:ascii="宋体"/>
              </w:rPr>
            </w:pPr>
            <w:r w:rsidRPr="00F57025">
              <w:rPr>
                <w:rFonts w:ascii="宋体" w:hAnsi="宋体" w:hint="eastAsia"/>
              </w:rPr>
              <w:t>充满热情的</w:t>
            </w:r>
          </w:p>
        </w:tc>
      </w:tr>
      <w:tr w:rsidR="00BE6717" w:rsidRPr="00424E12" w:rsidTr="00424E12">
        <w:tc>
          <w:tcPr>
            <w:tcW w:w="1704" w:type="dxa"/>
          </w:tcPr>
          <w:p w:rsidR="00BE6717" w:rsidRPr="00F57025" w:rsidRDefault="00BE6717" w:rsidP="00280511">
            <w:pPr>
              <w:rPr>
                <w:rFonts w:ascii="宋体"/>
              </w:rPr>
            </w:pPr>
            <w:r w:rsidRPr="00F57025">
              <w:rPr>
                <w:rFonts w:ascii="宋体" w:hAnsi="宋体" w:hint="eastAsia"/>
              </w:rPr>
              <w:t>红色</w:t>
            </w:r>
          </w:p>
        </w:tc>
        <w:tc>
          <w:tcPr>
            <w:tcW w:w="1704" w:type="dxa"/>
          </w:tcPr>
          <w:p w:rsidR="00BE6717" w:rsidRPr="00F57025" w:rsidRDefault="00BE6717" w:rsidP="00280511">
            <w:pPr>
              <w:rPr>
                <w:rFonts w:ascii="宋体" w:hAnsi="宋体"/>
              </w:rPr>
            </w:pPr>
            <w:r w:rsidRPr="00F57025">
              <w:rPr>
                <w:rFonts w:ascii="宋体" w:hAnsi="宋体"/>
              </w:rPr>
              <w:t>3</w:t>
            </w:r>
          </w:p>
        </w:tc>
        <w:tc>
          <w:tcPr>
            <w:tcW w:w="1704" w:type="dxa"/>
          </w:tcPr>
          <w:p w:rsidR="00BE6717" w:rsidRPr="00F57025" w:rsidRDefault="00BE6717" w:rsidP="00280511">
            <w:pPr>
              <w:rPr>
                <w:rFonts w:ascii="宋体" w:hAnsi="宋体"/>
              </w:rPr>
            </w:pPr>
            <w:r w:rsidRPr="00F57025">
              <w:rPr>
                <w:rFonts w:ascii="宋体" w:hAnsi="宋体"/>
              </w:rPr>
              <w:t>4.8</w:t>
            </w:r>
          </w:p>
        </w:tc>
        <w:tc>
          <w:tcPr>
            <w:tcW w:w="1705" w:type="dxa"/>
          </w:tcPr>
          <w:p w:rsidR="00BE6717" w:rsidRPr="00F57025" w:rsidRDefault="00BE6717" w:rsidP="00280511">
            <w:pPr>
              <w:rPr>
                <w:rFonts w:ascii="宋体" w:hAnsi="宋体"/>
              </w:rPr>
            </w:pPr>
            <w:r w:rsidRPr="00F57025">
              <w:rPr>
                <w:rFonts w:ascii="宋体" w:hAnsi="宋体"/>
              </w:rPr>
              <w:t>2.7</w:t>
            </w:r>
          </w:p>
        </w:tc>
        <w:tc>
          <w:tcPr>
            <w:tcW w:w="1705" w:type="dxa"/>
          </w:tcPr>
          <w:p w:rsidR="00BE6717" w:rsidRPr="00F57025" w:rsidRDefault="00BE6717" w:rsidP="00280511">
            <w:pPr>
              <w:rPr>
                <w:rFonts w:ascii="宋体" w:hAnsi="宋体"/>
              </w:rPr>
            </w:pPr>
            <w:r w:rsidRPr="00F57025">
              <w:rPr>
                <w:rFonts w:ascii="宋体" w:hAnsi="宋体"/>
              </w:rPr>
              <w:t>4</w:t>
            </w:r>
          </w:p>
        </w:tc>
      </w:tr>
      <w:tr w:rsidR="00BE6717" w:rsidRPr="00424E12" w:rsidTr="00424E12">
        <w:tc>
          <w:tcPr>
            <w:tcW w:w="1704" w:type="dxa"/>
          </w:tcPr>
          <w:p w:rsidR="00BE6717" w:rsidRPr="00F57025" w:rsidRDefault="00BE6717" w:rsidP="00280511">
            <w:pPr>
              <w:rPr>
                <w:rFonts w:ascii="宋体"/>
              </w:rPr>
            </w:pPr>
            <w:r w:rsidRPr="00F57025">
              <w:rPr>
                <w:rFonts w:ascii="宋体" w:hAnsi="宋体" w:hint="eastAsia"/>
              </w:rPr>
              <w:t>黄色</w:t>
            </w:r>
          </w:p>
        </w:tc>
        <w:tc>
          <w:tcPr>
            <w:tcW w:w="1704" w:type="dxa"/>
          </w:tcPr>
          <w:p w:rsidR="00BE6717" w:rsidRPr="00F57025" w:rsidRDefault="00BE6717" w:rsidP="00280511">
            <w:pPr>
              <w:rPr>
                <w:rFonts w:ascii="宋体" w:hAnsi="宋体"/>
              </w:rPr>
            </w:pPr>
            <w:r w:rsidRPr="00F57025">
              <w:rPr>
                <w:rFonts w:ascii="宋体" w:hAnsi="宋体"/>
              </w:rPr>
              <w:t>2.3</w:t>
            </w:r>
          </w:p>
        </w:tc>
        <w:tc>
          <w:tcPr>
            <w:tcW w:w="1704" w:type="dxa"/>
          </w:tcPr>
          <w:p w:rsidR="00BE6717" w:rsidRPr="00F57025" w:rsidRDefault="00BE6717" w:rsidP="00280511">
            <w:pPr>
              <w:rPr>
                <w:rFonts w:ascii="宋体" w:hAnsi="宋体"/>
              </w:rPr>
            </w:pPr>
            <w:r w:rsidRPr="00F57025">
              <w:rPr>
                <w:rFonts w:ascii="宋体" w:hAnsi="宋体"/>
              </w:rPr>
              <w:t>3.1</w:t>
            </w:r>
          </w:p>
        </w:tc>
        <w:tc>
          <w:tcPr>
            <w:tcW w:w="1705" w:type="dxa"/>
          </w:tcPr>
          <w:p w:rsidR="00BE6717" w:rsidRPr="00F57025" w:rsidRDefault="00BE6717" w:rsidP="00280511">
            <w:pPr>
              <w:rPr>
                <w:rFonts w:ascii="宋体" w:hAnsi="宋体"/>
              </w:rPr>
            </w:pPr>
            <w:r w:rsidRPr="00F57025">
              <w:rPr>
                <w:rFonts w:ascii="宋体" w:hAnsi="宋体"/>
              </w:rPr>
              <w:t>4.6</w:t>
            </w:r>
          </w:p>
        </w:tc>
        <w:tc>
          <w:tcPr>
            <w:tcW w:w="1705" w:type="dxa"/>
          </w:tcPr>
          <w:p w:rsidR="00BE6717" w:rsidRPr="00F57025" w:rsidRDefault="00BE6717" w:rsidP="00280511">
            <w:pPr>
              <w:rPr>
                <w:rFonts w:ascii="宋体" w:hAnsi="宋体"/>
              </w:rPr>
            </w:pPr>
            <w:r w:rsidRPr="00F57025">
              <w:rPr>
                <w:rFonts w:ascii="宋体" w:hAnsi="宋体"/>
              </w:rPr>
              <w:t>3</w:t>
            </w:r>
          </w:p>
        </w:tc>
      </w:tr>
      <w:tr w:rsidR="00BE6717" w:rsidRPr="00424E12" w:rsidTr="00424E12">
        <w:tc>
          <w:tcPr>
            <w:tcW w:w="1704" w:type="dxa"/>
          </w:tcPr>
          <w:p w:rsidR="00BE6717" w:rsidRPr="00F57025" w:rsidRDefault="00BE6717" w:rsidP="00280511">
            <w:pPr>
              <w:rPr>
                <w:rFonts w:ascii="宋体"/>
              </w:rPr>
            </w:pPr>
            <w:r w:rsidRPr="00F57025">
              <w:rPr>
                <w:rFonts w:ascii="宋体" w:hAnsi="宋体" w:hint="eastAsia"/>
              </w:rPr>
              <w:t>橘色</w:t>
            </w:r>
          </w:p>
        </w:tc>
        <w:tc>
          <w:tcPr>
            <w:tcW w:w="1704" w:type="dxa"/>
          </w:tcPr>
          <w:p w:rsidR="00BE6717" w:rsidRPr="00F57025" w:rsidRDefault="00BE6717" w:rsidP="00280511">
            <w:pPr>
              <w:rPr>
                <w:rFonts w:ascii="宋体" w:hAnsi="宋体"/>
              </w:rPr>
            </w:pPr>
            <w:r w:rsidRPr="00F57025">
              <w:rPr>
                <w:rFonts w:ascii="宋体" w:hAnsi="宋体"/>
              </w:rPr>
              <w:t>2</w:t>
            </w:r>
          </w:p>
        </w:tc>
        <w:tc>
          <w:tcPr>
            <w:tcW w:w="1704" w:type="dxa"/>
          </w:tcPr>
          <w:p w:rsidR="00BE6717" w:rsidRPr="00F57025" w:rsidRDefault="00BE6717" w:rsidP="00280511">
            <w:pPr>
              <w:rPr>
                <w:rFonts w:ascii="宋体" w:hAnsi="宋体"/>
              </w:rPr>
            </w:pPr>
            <w:r w:rsidRPr="00F57025">
              <w:rPr>
                <w:rFonts w:ascii="宋体" w:hAnsi="宋体"/>
              </w:rPr>
              <w:t>3</w:t>
            </w:r>
          </w:p>
        </w:tc>
        <w:tc>
          <w:tcPr>
            <w:tcW w:w="1705" w:type="dxa"/>
          </w:tcPr>
          <w:p w:rsidR="00BE6717" w:rsidRPr="00F57025" w:rsidRDefault="00BE6717" w:rsidP="00280511">
            <w:pPr>
              <w:rPr>
                <w:rFonts w:ascii="宋体" w:hAnsi="宋体"/>
              </w:rPr>
            </w:pPr>
            <w:r w:rsidRPr="00F57025">
              <w:rPr>
                <w:rFonts w:ascii="宋体" w:hAnsi="宋体"/>
              </w:rPr>
              <w:t>3.5</w:t>
            </w:r>
          </w:p>
        </w:tc>
        <w:tc>
          <w:tcPr>
            <w:tcW w:w="1705" w:type="dxa"/>
          </w:tcPr>
          <w:p w:rsidR="00BE6717" w:rsidRPr="00F57025" w:rsidRDefault="00BE6717" w:rsidP="00280511">
            <w:pPr>
              <w:rPr>
                <w:rFonts w:ascii="宋体" w:hAnsi="宋体"/>
              </w:rPr>
            </w:pPr>
            <w:r w:rsidRPr="00F57025">
              <w:rPr>
                <w:rFonts w:ascii="宋体" w:hAnsi="宋体"/>
              </w:rPr>
              <w:t>4.9</w:t>
            </w:r>
          </w:p>
        </w:tc>
      </w:tr>
      <w:tr w:rsidR="00BE6717" w:rsidRPr="00424E12" w:rsidTr="00424E12">
        <w:tc>
          <w:tcPr>
            <w:tcW w:w="1704" w:type="dxa"/>
          </w:tcPr>
          <w:p w:rsidR="00BE6717" w:rsidRPr="00F57025" w:rsidRDefault="00BE6717" w:rsidP="00280511">
            <w:pPr>
              <w:rPr>
                <w:rFonts w:ascii="宋体"/>
              </w:rPr>
            </w:pPr>
            <w:r w:rsidRPr="00F57025">
              <w:rPr>
                <w:rFonts w:ascii="宋体" w:hAnsi="宋体" w:hint="eastAsia"/>
              </w:rPr>
              <w:t>蓝色</w:t>
            </w:r>
          </w:p>
        </w:tc>
        <w:tc>
          <w:tcPr>
            <w:tcW w:w="1704" w:type="dxa"/>
          </w:tcPr>
          <w:p w:rsidR="00BE6717" w:rsidRPr="00F57025" w:rsidRDefault="00BE6717" w:rsidP="00280511">
            <w:pPr>
              <w:rPr>
                <w:rFonts w:ascii="宋体" w:hAnsi="宋体"/>
              </w:rPr>
            </w:pPr>
            <w:r w:rsidRPr="00F57025">
              <w:rPr>
                <w:rFonts w:ascii="宋体" w:hAnsi="宋体"/>
              </w:rPr>
              <w:t>4.5</w:t>
            </w:r>
          </w:p>
        </w:tc>
        <w:tc>
          <w:tcPr>
            <w:tcW w:w="1704" w:type="dxa"/>
          </w:tcPr>
          <w:p w:rsidR="00BE6717" w:rsidRPr="00F57025" w:rsidRDefault="00BE6717" w:rsidP="00280511">
            <w:pPr>
              <w:rPr>
                <w:rFonts w:ascii="宋体" w:hAnsi="宋体"/>
              </w:rPr>
            </w:pPr>
            <w:r w:rsidRPr="00F57025">
              <w:rPr>
                <w:rFonts w:ascii="宋体" w:hAnsi="宋体"/>
              </w:rPr>
              <w:t>1</w:t>
            </w:r>
          </w:p>
        </w:tc>
        <w:tc>
          <w:tcPr>
            <w:tcW w:w="1705" w:type="dxa"/>
          </w:tcPr>
          <w:p w:rsidR="00BE6717" w:rsidRPr="00F57025" w:rsidRDefault="00BE6717" w:rsidP="00280511">
            <w:pPr>
              <w:rPr>
                <w:rFonts w:ascii="宋体" w:hAnsi="宋体"/>
              </w:rPr>
            </w:pPr>
            <w:r w:rsidRPr="00F57025">
              <w:rPr>
                <w:rFonts w:ascii="宋体" w:hAnsi="宋体"/>
              </w:rPr>
              <w:t>1.4</w:t>
            </w:r>
          </w:p>
        </w:tc>
        <w:tc>
          <w:tcPr>
            <w:tcW w:w="1705" w:type="dxa"/>
          </w:tcPr>
          <w:p w:rsidR="00BE6717" w:rsidRPr="00F57025" w:rsidRDefault="00BE6717" w:rsidP="00280511">
            <w:pPr>
              <w:rPr>
                <w:rFonts w:ascii="宋体" w:hAnsi="宋体"/>
              </w:rPr>
            </w:pPr>
            <w:r w:rsidRPr="00F57025">
              <w:rPr>
                <w:rFonts w:ascii="宋体" w:hAnsi="宋体"/>
              </w:rPr>
              <w:t>1.3</w:t>
            </w:r>
          </w:p>
        </w:tc>
      </w:tr>
    </w:tbl>
    <w:p w:rsidR="00BE6717" w:rsidRPr="00F57025" w:rsidRDefault="00BE6717" w:rsidP="00280511">
      <w:pPr>
        <w:rPr>
          <w:rFonts w:ascii="宋体" w:hAnsi="宋体"/>
        </w:rPr>
      </w:pPr>
      <w:r w:rsidRPr="00F57025">
        <w:rPr>
          <w:rFonts w:ascii="宋体" w:hAnsi="宋体"/>
        </w:rPr>
        <w:t>(</w:t>
      </w:r>
      <w:r w:rsidRPr="00F57025">
        <w:rPr>
          <w:rFonts w:ascii="宋体" w:hAnsi="宋体" w:hint="eastAsia"/>
        </w:rPr>
        <w:t>量表程度标准为</w:t>
      </w:r>
      <w:r w:rsidRPr="00F57025">
        <w:rPr>
          <w:rFonts w:ascii="宋体" w:hAnsi="宋体"/>
        </w:rPr>
        <w:t>:</w:t>
      </w:r>
      <w:r w:rsidRPr="00F57025">
        <w:rPr>
          <w:rFonts w:ascii="宋体" w:hAnsi="宋体" w:hint="eastAsia"/>
        </w:rPr>
        <w:t>几乎没有</w:t>
      </w:r>
      <w:r w:rsidRPr="00F57025">
        <w:rPr>
          <w:rFonts w:ascii="宋体" w:hAnsi="宋体"/>
        </w:rPr>
        <w:t>:1</w:t>
      </w:r>
      <w:r w:rsidRPr="00F57025">
        <w:rPr>
          <w:rFonts w:ascii="宋体" w:hAnsi="宋体" w:hint="eastAsia"/>
        </w:rPr>
        <w:t>、比较少</w:t>
      </w:r>
      <w:r w:rsidRPr="00F57025">
        <w:rPr>
          <w:rFonts w:ascii="宋体" w:hAnsi="宋体"/>
        </w:rPr>
        <w:t>:2</w:t>
      </w:r>
      <w:r w:rsidRPr="00F57025">
        <w:rPr>
          <w:rFonts w:ascii="宋体" w:hAnsi="宋体" w:hint="eastAsia"/>
        </w:rPr>
        <w:t>、中等程度</w:t>
      </w:r>
      <w:r w:rsidRPr="00F57025">
        <w:rPr>
          <w:rFonts w:ascii="宋体" w:hAnsi="宋体"/>
        </w:rPr>
        <w:t>:3</w:t>
      </w:r>
      <w:r w:rsidRPr="00F57025">
        <w:rPr>
          <w:rFonts w:ascii="宋体" w:hAnsi="宋体" w:hint="eastAsia"/>
        </w:rPr>
        <w:t>、比较多</w:t>
      </w:r>
      <w:r w:rsidRPr="00F57025">
        <w:rPr>
          <w:rFonts w:ascii="宋体" w:hAnsi="宋体"/>
        </w:rPr>
        <w:t>:4</w:t>
      </w:r>
      <w:r w:rsidRPr="00F57025">
        <w:rPr>
          <w:rFonts w:ascii="宋体" w:hAnsi="宋体" w:hint="eastAsia"/>
        </w:rPr>
        <w:t>、极其多</w:t>
      </w:r>
      <w:r w:rsidRPr="00F57025">
        <w:rPr>
          <w:rFonts w:ascii="宋体" w:hAnsi="宋体"/>
        </w:rPr>
        <w:t>:5)</w:t>
      </w:r>
    </w:p>
    <w:p w:rsidR="00BE6717" w:rsidRDefault="00BE6717" w:rsidP="00280511">
      <w:pPr>
        <w:ind w:firstLineChars="200" w:firstLine="480"/>
      </w:pPr>
      <w:r>
        <w:rPr>
          <w:rFonts w:hint="eastAsia"/>
        </w:rPr>
        <w:t>从上述表格可以看出，幼儿在对颜色所代表积极情绪表现的程度进行自己的阐述与理解当中，幼儿作为情绪发起的主体和色彩涂抹的主要实施者，能够敏感地捕捉到积极情绪与色彩之间的关系。幼儿最为认可的兴奋的情绪是红色的，在最开心的时候使用的颜色会倾向于红色；黄色在幼儿的心中是与活力的情绪挂钩的，黄色在他们的理解中是最“活泼”的颜色；当幼儿感觉到热情的情绪时，他们会使用橘色涂抹；蓝色虽然不是暖色系的颜色，但是由于幼儿在研究的这段时间当中，受到影视动画的影响，他们认为蓝色是代表感兴趣的情绪。</w:t>
      </w:r>
    </w:p>
    <w:p w:rsidR="00BE6717" w:rsidRDefault="00BE6717" w:rsidP="00280511">
      <w:pPr>
        <w:ind w:firstLineChars="200" w:firstLine="480"/>
      </w:pPr>
      <w:r>
        <w:rPr>
          <w:rFonts w:hint="eastAsia"/>
        </w:rPr>
        <w:t>从数据的量化来看，中班的幼儿己经具有情绪色彩化的意识了，能够使用暖色系的色彩作为积极情绪表达的“语言”，发出自己愉悦情绪的声音。而蓝色作为冷色调，在积极情绪的象征中出现，是幼儿受到流行色的趋势下选择的。这告诉我们，积极情绪的色彩表现未必全部是暖色系颜色，如果受到当下环境的影响，是会改变色彩选择的。</w:t>
      </w:r>
    </w:p>
    <w:p w:rsidR="00BE6717" w:rsidRDefault="00BE6717" w:rsidP="00280511">
      <w:pPr>
        <w:ind w:firstLineChars="200" w:firstLine="480"/>
      </w:pPr>
      <w:bookmarkStart w:id="12" w:name="_Toc9576"/>
      <w:r>
        <w:rPr>
          <w:rFonts w:hint="eastAsia"/>
        </w:rPr>
        <w:t>（三）绘画过程中幼儿的消极情绪表现与色彩选择</w:t>
      </w:r>
      <w:bookmarkEnd w:id="12"/>
    </w:p>
    <w:p w:rsidR="00BE6717" w:rsidRDefault="00BE6717" w:rsidP="00280511">
      <w:pPr>
        <w:ind w:firstLineChars="200" w:firstLine="480"/>
      </w:pPr>
      <w:r>
        <w:rPr>
          <w:rFonts w:hint="eastAsia"/>
        </w:rPr>
        <w:t>表</w:t>
      </w:r>
      <w:r>
        <w:t>3-3</w:t>
      </w:r>
      <w:r>
        <w:rPr>
          <w:rFonts w:hint="eastAsia"/>
        </w:rPr>
        <w:t>中班幼儿在三次绘画活动中涂色时消极情绪表现的频次</w:t>
      </w:r>
      <w:r>
        <w:t>(</w:t>
      </w:r>
      <w:r>
        <w:rPr>
          <w:rFonts w:hint="eastAsia"/>
        </w:rPr>
        <w:t>单位</w:t>
      </w:r>
      <w:r>
        <w:t>:</w:t>
      </w:r>
      <w:r>
        <w:rPr>
          <w:rFonts w:hint="eastAsia"/>
        </w:rPr>
        <w:t>次</w:t>
      </w:r>
      <w: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420"/>
        <w:gridCol w:w="1420"/>
        <w:gridCol w:w="1420"/>
        <w:gridCol w:w="1421"/>
        <w:gridCol w:w="1421"/>
      </w:tblGrid>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颜色</w:t>
            </w:r>
            <w:r w:rsidRPr="00B25DC2">
              <w:rPr>
                <w:rFonts w:ascii="宋体" w:hAnsi="宋体"/>
              </w:rPr>
              <w:t>/</w:t>
            </w:r>
            <w:r w:rsidRPr="00B25DC2">
              <w:rPr>
                <w:rFonts w:ascii="宋体" w:hAnsi="宋体" w:hint="eastAsia"/>
              </w:rPr>
              <w:t>情绪</w:t>
            </w:r>
          </w:p>
        </w:tc>
        <w:tc>
          <w:tcPr>
            <w:tcW w:w="1420" w:type="dxa"/>
          </w:tcPr>
          <w:p w:rsidR="00BE6717" w:rsidRPr="00B25DC2" w:rsidRDefault="00BE6717" w:rsidP="00280511">
            <w:pPr>
              <w:rPr>
                <w:rFonts w:ascii="宋体"/>
              </w:rPr>
            </w:pPr>
            <w:r w:rsidRPr="00B25DC2">
              <w:rPr>
                <w:rFonts w:ascii="宋体" w:hAnsi="宋体" w:hint="eastAsia"/>
              </w:rPr>
              <w:t>悲伤</w:t>
            </w:r>
          </w:p>
        </w:tc>
        <w:tc>
          <w:tcPr>
            <w:tcW w:w="1420" w:type="dxa"/>
          </w:tcPr>
          <w:p w:rsidR="00BE6717" w:rsidRPr="00B25DC2" w:rsidRDefault="00BE6717" w:rsidP="00280511">
            <w:pPr>
              <w:rPr>
                <w:rFonts w:ascii="宋体"/>
              </w:rPr>
            </w:pPr>
            <w:r w:rsidRPr="00B25DC2">
              <w:rPr>
                <w:rFonts w:ascii="宋体" w:hAnsi="宋体" w:hint="eastAsia"/>
              </w:rPr>
              <w:t>厌恶</w:t>
            </w:r>
          </w:p>
        </w:tc>
        <w:tc>
          <w:tcPr>
            <w:tcW w:w="1420" w:type="dxa"/>
          </w:tcPr>
          <w:p w:rsidR="00BE6717" w:rsidRPr="00B25DC2" w:rsidRDefault="00BE6717" w:rsidP="00280511">
            <w:pPr>
              <w:rPr>
                <w:rFonts w:ascii="宋体"/>
              </w:rPr>
            </w:pPr>
            <w:r w:rsidRPr="00B25DC2">
              <w:rPr>
                <w:rFonts w:ascii="宋体" w:hAnsi="宋体" w:hint="eastAsia"/>
              </w:rPr>
              <w:t>愤怒</w:t>
            </w:r>
          </w:p>
        </w:tc>
        <w:tc>
          <w:tcPr>
            <w:tcW w:w="1421" w:type="dxa"/>
          </w:tcPr>
          <w:p w:rsidR="00BE6717" w:rsidRPr="00B25DC2" w:rsidRDefault="00BE6717" w:rsidP="00280511">
            <w:pPr>
              <w:rPr>
                <w:rFonts w:ascii="宋体"/>
              </w:rPr>
            </w:pPr>
            <w:r w:rsidRPr="00B25DC2">
              <w:rPr>
                <w:rFonts w:ascii="宋体" w:hAnsi="宋体" w:hint="eastAsia"/>
              </w:rPr>
              <w:t>恐惧</w:t>
            </w:r>
          </w:p>
        </w:tc>
        <w:tc>
          <w:tcPr>
            <w:tcW w:w="1421" w:type="dxa"/>
          </w:tcPr>
          <w:p w:rsidR="00BE6717" w:rsidRPr="00B25DC2" w:rsidRDefault="00BE6717" w:rsidP="00280511">
            <w:pPr>
              <w:rPr>
                <w:rFonts w:ascii="宋体"/>
              </w:rPr>
            </w:pPr>
            <w:r w:rsidRPr="00B25DC2">
              <w:rPr>
                <w:rFonts w:ascii="宋体" w:hAnsi="宋体" w:hint="eastAsia"/>
              </w:rPr>
              <w:t>总和</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蓝色</w:t>
            </w:r>
          </w:p>
        </w:tc>
        <w:tc>
          <w:tcPr>
            <w:tcW w:w="1420" w:type="dxa"/>
          </w:tcPr>
          <w:p w:rsidR="00BE6717" w:rsidRPr="00B25DC2" w:rsidRDefault="00BE6717" w:rsidP="00280511">
            <w:pPr>
              <w:rPr>
                <w:rFonts w:ascii="宋体" w:hAnsi="宋体"/>
              </w:rPr>
            </w:pPr>
            <w:r w:rsidRPr="00B25DC2">
              <w:rPr>
                <w:rFonts w:ascii="宋体" w:hAnsi="宋体"/>
              </w:rPr>
              <w:t>22</w:t>
            </w:r>
          </w:p>
        </w:tc>
        <w:tc>
          <w:tcPr>
            <w:tcW w:w="1420" w:type="dxa"/>
          </w:tcPr>
          <w:p w:rsidR="00BE6717" w:rsidRPr="00B25DC2" w:rsidRDefault="00BE6717" w:rsidP="00280511">
            <w:pPr>
              <w:rPr>
                <w:rFonts w:ascii="宋体" w:hAnsi="宋体"/>
              </w:rPr>
            </w:pPr>
            <w:r w:rsidRPr="00B25DC2">
              <w:rPr>
                <w:rFonts w:ascii="宋体" w:hAnsi="宋体"/>
              </w:rPr>
              <w:t>0</w:t>
            </w:r>
          </w:p>
        </w:tc>
        <w:tc>
          <w:tcPr>
            <w:tcW w:w="1420"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9</w:t>
            </w:r>
          </w:p>
        </w:tc>
        <w:tc>
          <w:tcPr>
            <w:tcW w:w="1421" w:type="dxa"/>
          </w:tcPr>
          <w:p w:rsidR="00BE6717" w:rsidRPr="00B25DC2" w:rsidRDefault="00BE6717" w:rsidP="00280511">
            <w:pPr>
              <w:rPr>
                <w:rFonts w:ascii="宋体"/>
              </w:rPr>
            </w:pPr>
            <w:r>
              <w:rPr>
                <w:rFonts w:ascii="宋体" w:hAnsi="宋体"/>
              </w:rPr>
              <w:t>31</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绿色</w:t>
            </w:r>
          </w:p>
        </w:tc>
        <w:tc>
          <w:tcPr>
            <w:tcW w:w="1420" w:type="dxa"/>
          </w:tcPr>
          <w:p w:rsidR="00BE6717" w:rsidRPr="00B25DC2" w:rsidRDefault="00BE6717" w:rsidP="00280511">
            <w:pPr>
              <w:rPr>
                <w:rFonts w:ascii="宋体" w:hAnsi="宋体"/>
              </w:rPr>
            </w:pPr>
            <w:r w:rsidRPr="00B25DC2">
              <w:rPr>
                <w:rFonts w:ascii="宋体" w:hAnsi="宋体"/>
              </w:rPr>
              <w:t>13</w:t>
            </w:r>
          </w:p>
        </w:tc>
        <w:tc>
          <w:tcPr>
            <w:tcW w:w="1420" w:type="dxa"/>
          </w:tcPr>
          <w:p w:rsidR="00BE6717" w:rsidRPr="00B25DC2" w:rsidRDefault="00BE6717" w:rsidP="00280511">
            <w:pPr>
              <w:rPr>
                <w:rFonts w:ascii="宋体" w:hAnsi="宋体"/>
              </w:rPr>
            </w:pPr>
            <w:r w:rsidRPr="00B25DC2">
              <w:rPr>
                <w:rFonts w:ascii="宋体" w:hAnsi="宋体"/>
              </w:rPr>
              <w:t>0</w:t>
            </w:r>
          </w:p>
        </w:tc>
        <w:tc>
          <w:tcPr>
            <w:tcW w:w="1420"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13</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灰色</w:t>
            </w:r>
          </w:p>
        </w:tc>
        <w:tc>
          <w:tcPr>
            <w:tcW w:w="1420" w:type="dxa"/>
          </w:tcPr>
          <w:p w:rsidR="00BE6717" w:rsidRPr="00B25DC2" w:rsidRDefault="00BE6717" w:rsidP="00280511">
            <w:pPr>
              <w:rPr>
                <w:rFonts w:ascii="宋体" w:hAnsi="宋体"/>
              </w:rPr>
            </w:pPr>
            <w:r w:rsidRPr="00B25DC2">
              <w:rPr>
                <w:rFonts w:ascii="宋体" w:hAnsi="宋体"/>
              </w:rPr>
              <w:t>9</w:t>
            </w:r>
          </w:p>
        </w:tc>
        <w:tc>
          <w:tcPr>
            <w:tcW w:w="1420" w:type="dxa"/>
          </w:tcPr>
          <w:p w:rsidR="00BE6717" w:rsidRPr="00B25DC2" w:rsidRDefault="00BE6717" w:rsidP="00280511">
            <w:pPr>
              <w:rPr>
                <w:rFonts w:ascii="宋体" w:hAnsi="宋体"/>
              </w:rPr>
            </w:pPr>
            <w:r w:rsidRPr="00B25DC2">
              <w:rPr>
                <w:rFonts w:ascii="宋体" w:hAnsi="宋体"/>
              </w:rPr>
              <w:t>11</w:t>
            </w:r>
          </w:p>
        </w:tc>
        <w:tc>
          <w:tcPr>
            <w:tcW w:w="1420"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20</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褐色</w:t>
            </w:r>
          </w:p>
        </w:tc>
        <w:tc>
          <w:tcPr>
            <w:tcW w:w="1420" w:type="dxa"/>
          </w:tcPr>
          <w:p w:rsidR="00BE6717" w:rsidRPr="00B25DC2" w:rsidRDefault="00BE6717" w:rsidP="00280511">
            <w:pPr>
              <w:rPr>
                <w:rFonts w:ascii="宋体"/>
              </w:rPr>
            </w:pPr>
            <w:r w:rsidRPr="00B25DC2">
              <w:rPr>
                <w:rFonts w:ascii="宋体"/>
              </w:rPr>
              <w:t>0</w:t>
            </w:r>
          </w:p>
        </w:tc>
        <w:tc>
          <w:tcPr>
            <w:tcW w:w="1420" w:type="dxa"/>
          </w:tcPr>
          <w:p w:rsidR="00BE6717" w:rsidRPr="00B25DC2" w:rsidRDefault="00BE6717" w:rsidP="00280511">
            <w:pPr>
              <w:rPr>
                <w:rFonts w:ascii="宋体" w:hAnsi="宋体"/>
              </w:rPr>
            </w:pPr>
            <w:r w:rsidRPr="00B25DC2">
              <w:rPr>
                <w:rFonts w:ascii="宋体" w:hAnsi="宋体"/>
              </w:rPr>
              <w:t>6</w:t>
            </w:r>
          </w:p>
        </w:tc>
        <w:tc>
          <w:tcPr>
            <w:tcW w:w="1420"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6</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黑色</w:t>
            </w:r>
          </w:p>
        </w:tc>
        <w:tc>
          <w:tcPr>
            <w:tcW w:w="1420" w:type="dxa"/>
          </w:tcPr>
          <w:p w:rsidR="00BE6717" w:rsidRPr="00B25DC2" w:rsidRDefault="00BE6717" w:rsidP="00280511">
            <w:pPr>
              <w:rPr>
                <w:rFonts w:ascii="宋体"/>
              </w:rPr>
            </w:pPr>
            <w:r w:rsidRPr="00B25DC2">
              <w:rPr>
                <w:rFonts w:ascii="宋体"/>
              </w:rPr>
              <w:t>0</w:t>
            </w:r>
          </w:p>
        </w:tc>
        <w:tc>
          <w:tcPr>
            <w:tcW w:w="1420" w:type="dxa"/>
          </w:tcPr>
          <w:p w:rsidR="00BE6717" w:rsidRPr="00B25DC2" w:rsidRDefault="00BE6717" w:rsidP="00280511">
            <w:pPr>
              <w:rPr>
                <w:rFonts w:ascii="宋体" w:hAnsi="宋体"/>
              </w:rPr>
            </w:pPr>
            <w:r w:rsidRPr="00B25DC2">
              <w:rPr>
                <w:rFonts w:ascii="宋体" w:hAnsi="宋体"/>
              </w:rPr>
              <w:t>15</w:t>
            </w:r>
          </w:p>
        </w:tc>
        <w:tc>
          <w:tcPr>
            <w:tcW w:w="1420" w:type="dxa"/>
          </w:tcPr>
          <w:p w:rsidR="00BE6717" w:rsidRPr="00B25DC2" w:rsidRDefault="00BE6717" w:rsidP="00280511">
            <w:pPr>
              <w:rPr>
                <w:rFonts w:ascii="宋体" w:hAnsi="宋体"/>
              </w:rPr>
            </w:pPr>
            <w:r w:rsidRPr="00B25DC2">
              <w:rPr>
                <w:rFonts w:ascii="宋体" w:hAnsi="宋体"/>
              </w:rPr>
              <w:t>2</w:t>
            </w:r>
          </w:p>
        </w:tc>
        <w:tc>
          <w:tcPr>
            <w:tcW w:w="1421" w:type="dxa"/>
          </w:tcPr>
          <w:p w:rsidR="00BE6717" w:rsidRPr="00B25DC2" w:rsidRDefault="00BE6717" w:rsidP="00280511">
            <w:pPr>
              <w:rPr>
                <w:rFonts w:ascii="宋体" w:hAnsi="宋体"/>
              </w:rPr>
            </w:pPr>
            <w:r w:rsidRPr="00B25DC2">
              <w:rPr>
                <w:rFonts w:ascii="宋体" w:hAnsi="宋体"/>
              </w:rPr>
              <w:t>18</w:t>
            </w:r>
          </w:p>
        </w:tc>
        <w:tc>
          <w:tcPr>
            <w:tcW w:w="1421" w:type="dxa"/>
          </w:tcPr>
          <w:p w:rsidR="00BE6717" w:rsidRPr="00B25DC2" w:rsidRDefault="00BE6717" w:rsidP="00280511">
            <w:pPr>
              <w:rPr>
                <w:rFonts w:ascii="宋体" w:hAnsi="宋体"/>
              </w:rPr>
            </w:pPr>
            <w:r w:rsidRPr="00B25DC2">
              <w:rPr>
                <w:rFonts w:ascii="宋体" w:hAnsi="宋体"/>
              </w:rPr>
              <w:t>35</w:t>
            </w:r>
          </w:p>
        </w:tc>
      </w:tr>
      <w:tr w:rsidR="00BE6717" w:rsidRPr="00424E12" w:rsidTr="00424E12">
        <w:tc>
          <w:tcPr>
            <w:tcW w:w="1420" w:type="dxa"/>
          </w:tcPr>
          <w:p w:rsidR="00BE6717" w:rsidRPr="00B25DC2" w:rsidRDefault="00BE6717" w:rsidP="00280511">
            <w:pPr>
              <w:rPr>
                <w:rFonts w:ascii="宋体"/>
              </w:rPr>
            </w:pPr>
            <w:r w:rsidRPr="00B25DC2">
              <w:rPr>
                <w:rFonts w:ascii="宋体" w:hAnsi="宋体" w:hint="eastAsia"/>
              </w:rPr>
              <w:t>红色</w:t>
            </w:r>
          </w:p>
        </w:tc>
        <w:tc>
          <w:tcPr>
            <w:tcW w:w="1420" w:type="dxa"/>
          </w:tcPr>
          <w:p w:rsidR="00BE6717" w:rsidRPr="00B25DC2" w:rsidRDefault="00BE6717" w:rsidP="00280511">
            <w:pPr>
              <w:rPr>
                <w:rFonts w:ascii="宋体"/>
              </w:rPr>
            </w:pPr>
            <w:r w:rsidRPr="00B25DC2">
              <w:rPr>
                <w:rFonts w:ascii="宋体"/>
              </w:rPr>
              <w:t>0</w:t>
            </w:r>
          </w:p>
        </w:tc>
        <w:tc>
          <w:tcPr>
            <w:tcW w:w="1420" w:type="dxa"/>
          </w:tcPr>
          <w:p w:rsidR="00BE6717" w:rsidRPr="00B25DC2" w:rsidRDefault="00BE6717" w:rsidP="00280511">
            <w:pPr>
              <w:rPr>
                <w:rFonts w:ascii="宋体"/>
              </w:rPr>
            </w:pPr>
            <w:r w:rsidRPr="00B25DC2">
              <w:rPr>
                <w:rFonts w:ascii="宋体"/>
              </w:rPr>
              <w:t>0</w:t>
            </w:r>
          </w:p>
        </w:tc>
        <w:tc>
          <w:tcPr>
            <w:tcW w:w="1420" w:type="dxa"/>
          </w:tcPr>
          <w:p w:rsidR="00BE6717" w:rsidRPr="00B25DC2" w:rsidRDefault="00BE6717" w:rsidP="00280511">
            <w:pPr>
              <w:rPr>
                <w:rFonts w:ascii="宋体" w:hAnsi="宋体"/>
              </w:rPr>
            </w:pPr>
            <w:r w:rsidRPr="00B25DC2">
              <w:rPr>
                <w:rFonts w:ascii="宋体" w:hAnsi="宋体"/>
              </w:rPr>
              <w:t>21</w:t>
            </w:r>
          </w:p>
        </w:tc>
        <w:tc>
          <w:tcPr>
            <w:tcW w:w="1421" w:type="dxa"/>
          </w:tcPr>
          <w:p w:rsidR="00BE6717" w:rsidRPr="00B25DC2" w:rsidRDefault="00BE6717" w:rsidP="00280511">
            <w:pPr>
              <w:rPr>
                <w:rFonts w:ascii="宋体" w:hAnsi="宋体"/>
              </w:rPr>
            </w:pPr>
            <w:r w:rsidRPr="00B25DC2">
              <w:rPr>
                <w:rFonts w:ascii="宋体" w:hAnsi="宋体"/>
              </w:rPr>
              <w:t>0</w:t>
            </w:r>
          </w:p>
        </w:tc>
        <w:tc>
          <w:tcPr>
            <w:tcW w:w="1421" w:type="dxa"/>
          </w:tcPr>
          <w:p w:rsidR="00BE6717" w:rsidRPr="00B25DC2" w:rsidRDefault="00BE6717" w:rsidP="00280511">
            <w:pPr>
              <w:rPr>
                <w:rFonts w:ascii="宋体" w:hAnsi="宋体"/>
              </w:rPr>
            </w:pPr>
            <w:r w:rsidRPr="00B25DC2">
              <w:rPr>
                <w:rFonts w:ascii="宋体" w:hAnsi="宋体"/>
              </w:rPr>
              <w:t>21</w:t>
            </w:r>
          </w:p>
        </w:tc>
      </w:tr>
    </w:tbl>
    <w:p w:rsidR="00BE6717" w:rsidRDefault="00BE6717" w:rsidP="00280511">
      <w:pPr>
        <w:ind w:firstLineChars="200" w:firstLine="480"/>
      </w:pPr>
      <w:r>
        <w:rPr>
          <w:rFonts w:hint="eastAsia"/>
        </w:rPr>
        <w:t>从上述表格可以看出，在观察的班级里，幼儿在涂色的过程中，不同消极情</w:t>
      </w:r>
      <w:r>
        <w:rPr>
          <w:rFonts w:hint="eastAsia"/>
        </w:rPr>
        <w:lastRenderedPageBreak/>
        <w:t>绪之间的色彩表现。由收集的数据，我们可以从中获取到以下信息</w:t>
      </w:r>
      <w:r>
        <w:t>:</w:t>
      </w:r>
      <w:r>
        <w:rPr>
          <w:rFonts w:hint="eastAsia"/>
        </w:rPr>
        <w:t>幼儿在悲伤的状态之下，使用蓝色和绿色的频次最多；在厌恶的情绪作用下，更多地使用黑色和灰色；幼儿处于愤怒的状态时，使用红色的次数最多；在恐惧的状态下，黑色使用次数最多。这说明了，幼儿对于消极情绪的处理会更多地倾向于使用冷色系的颜色，但是需要注意的是，红色作为暖色系的颜色，幼儿在愤怒的情绪状态下也会使用它。</w:t>
      </w:r>
    </w:p>
    <w:p w:rsidR="00BE6717" w:rsidRDefault="00BE6717" w:rsidP="00280511">
      <w:pPr>
        <w:ind w:firstLineChars="200" w:firstLine="480"/>
      </w:pPr>
      <w:bookmarkStart w:id="13" w:name="_Toc3630"/>
      <w:r>
        <w:rPr>
          <w:rFonts w:hint="eastAsia"/>
        </w:rPr>
        <w:t>（四）幼儿的作品自评与色彩的消极情绪表现</w:t>
      </w:r>
      <w:bookmarkEnd w:id="13"/>
    </w:p>
    <w:p w:rsidR="00BE6717" w:rsidRDefault="00BE6717" w:rsidP="00280511">
      <w:pPr>
        <w:ind w:firstLineChars="200" w:firstLine="480"/>
      </w:pPr>
      <w:r>
        <w:rPr>
          <w:rFonts w:hint="eastAsia"/>
        </w:rPr>
        <w:t>研究者通过使用</w:t>
      </w:r>
      <w:r>
        <w:t>PANAS</w:t>
      </w:r>
      <w:r>
        <w:rPr>
          <w:rFonts w:hint="eastAsia"/>
        </w:rPr>
        <w:t>量表调查幼儿对于他们使用的色彩所感受到的某种情绪的程度，并对收集的数据进行加工处理，得出以下数据</w:t>
      </w:r>
      <w:r>
        <w:t>:</w:t>
      </w:r>
    </w:p>
    <w:p w:rsidR="00BE6717" w:rsidRDefault="00BE6717" w:rsidP="00280511">
      <w:pPr>
        <w:ind w:firstLine="480"/>
        <w:jc w:val="center"/>
      </w:pPr>
      <w:r>
        <w:rPr>
          <w:rFonts w:hint="eastAsia"/>
        </w:rPr>
        <w:t>表</w:t>
      </w:r>
      <w:r>
        <w:t>3-4</w:t>
      </w:r>
      <w:r>
        <w:rPr>
          <w:rFonts w:hint="eastAsia"/>
        </w:rPr>
        <w:t>中班幼儿色彩的消极情绪表现感受到的强度</w:t>
      </w:r>
      <w:r>
        <w:t>(</w:t>
      </w:r>
      <w:r>
        <w:rPr>
          <w:rFonts w:hint="eastAsia"/>
        </w:rPr>
        <w:t>单位</w:t>
      </w:r>
      <w:r>
        <w:t>:</w:t>
      </w:r>
      <w:r>
        <w:rPr>
          <w:rFonts w:hint="eastAsia"/>
        </w:rPr>
        <w:t>分</w:t>
      </w:r>
      <w: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BE6717" w:rsidRPr="00424E12" w:rsidTr="00424E12">
        <w:tc>
          <w:tcPr>
            <w:tcW w:w="1704" w:type="dxa"/>
          </w:tcPr>
          <w:p w:rsidR="00BE6717" w:rsidRPr="005428AA" w:rsidRDefault="00BE6717" w:rsidP="00280511">
            <w:pPr>
              <w:rPr>
                <w:rFonts w:ascii="宋体"/>
              </w:rPr>
            </w:pPr>
            <w:r w:rsidRPr="005428AA">
              <w:rPr>
                <w:rFonts w:ascii="宋体" w:hAnsi="宋体" w:hint="eastAsia"/>
              </w:rPr>
              <w:t>颜色</w:t>
            </w:r>
            <w:r w:rsidRPr="005428AA">
              <w:rPr>
                <w:rFonts w:ascii="宋体" w:hAnsi="宋体"/>
              </w:rPr>
              <w:t>/</w:t>
            </w:r>
            <w:r w:rsidRPr="005428AA">
              <w:rPr>
                <w:rFonts w:ascii="宋体" w:hAnsi="宋体" w:hint="eastAsia"/>
              </w:rPr>
              <w:t>情绪</w:t>
            </w:r>
          </w:p>
        </w:tc>
        <w:tc>
          <w:tcPr>
            <w:tcW w:w="1704" w:type="dxa"/>
          </w:tcPr>
          <w:p w:rsidR="00BE6717" w:rsidRPr="005428AA" w:rsidRDefault="00BE6717" w:rsidP="00280511">
            <w:pPr>
              <w:rPr>
                <w:rFonts w:ascii="宋体"/>
              </w:rPr>
            </w:pPr>
            <w:r w:rsidRPr="005428AA">
              <w:rPr>
                <w:rFonts w:ascii="宋体" w:hAnsi="宋体" w:hint="eastAsia"/>
              </w:rPr>
              <w:t>悲伤的</w:t>
            </w:r>
          </w:p>
        </w:tc>
        <w:tc>
          <w:tcPr>
            <w:tcW w:w="1704" w:type="dxa"/>
          </w:tcPr>
          <w:p w:rsidR="00BE6717" w:rsidRPr="005428AA" w:rsidRDefault="00BE6717" w:rsidP="00280511">
            <w:pPr>
              <w:rPr>
                <w:rFonts w:ascii="宋体"/>
              </w:rPr>
            </w:pPr>
            <w:r w:rsidRPr="005428AA">
              <w:rPr>
                <w:rFonts w:ascii="宋体" w:hAnsi="宋体" w:hint="eastAsia"/>
              </w:rPr>
              <w:t>厌烦的</w:t>
            </w:r>
          </w:p>
        </w:tc>
        <w:tc>
          <w:tcPr>
            <w:tcW w:w="1705" w:type="dxa"/>
          </w:tcPr>
          <w:p w:rsidR="00BE6717" w:rsidRPr="005428AA" w:rsidRDefault="00BE6717" w:rsidP="00280511">
            <w:pPr>
              <w:rPr>
                <w:rFonts w:ascii="宋体"/>
              </w:rPr>
            </w:pPr>
            <w:r w:rsidRPr="005428AA">
              <w:rPr>
                <w:rFonts w:ascii="宋体" w:hAnsi="宋体" w:hint="eastAsia"/>
              </w:rPr>
              <w:t>惊恐的</w:t>
            </w:r>
          </w:p>
        </w:tc>
        <w:tc>
          <w:tcPr>
            <w:tcW w:w="1705" w:type="dxa"/>
          </w:tcPr>
          <w:p w:rsidR="00BE6717" w:rsidRPr="005428AA" w:rsidRDefault="00BE6717" w:rsidP="00280511">
            <w:pPr>
              <w:rPr>
                <w:rFonts w:ascii="宋体"/>
              </w:rPr>
            </w:pPr>
            <w:r w:rsidRPr="005428AA">
              <w:rPr>
                <w:rFonts w:ascii="宋体" w:hAnsi="宋体" w:hint="eastAsia"/>
              </w:rPr>
              <w:t>易怒的</w:t>
            </w:r>
          </w:p>
        </w:tc>
      </w:tr>
      <w:tr w:rsidR="00BE6717" w:rsidRPr="00424E12" w:rsidTr="00424E12">
        <w:tc>
          <w:tcPr>
            <w:tcW w:w="1704" w:type="dxa"/>
          </w:tcPr>
          <w:p w:rsidR="00BE6717" w:rsidRPr="005428AA" w:rsidRDefault="00BE6717" w:rsidP="00280511">
            <w:pPr>
              <w:rPr>
                <w:rFonts w:ascii="宋体"/>
              </w:rPr>
            </w:pPr>
            <w:r w:rsidRPr="005428AA">
              <w:rPr>
                <w:rFonts w:ascii="宋体" w:hAnsi="宋体" w:hint="eastAsia"/>
              </w:rPr>
              <w:t>红色</w:t>
            </w:r>
          </w:p>
        </w:tc>
        <w:tc>
          <w:tcPr>
            <w:tcW w:w="1704" w:type="dxa"/>
          </w:tcPr>
          <w:p w:rsidR="00BE6717" w:rsidRPr="005428AA" w:rsidRDefault="00BE6717" w:rsidP="00280511">
            <w:pPr>
              <w:rPr>
                <w:rFonts w:ascii="宋体"/>
              </w:rPr>
            </w:pPr>
            <w:r w:rsidRPr="005428AA">
              <w:rPr>
                <w:rFonts w:ascii="宋体"/>
              </w:rPr>
              <w:t>0</w:t>
            </w:r>
          </w:p>
        </w:tc>
        <w:tc>
          <w:tcPr>
            <w:tcW w:w="1704" w:type="dxa"/>
          </w:tcPr>
          <w:p w:rsidR="00BE6717" w:rsidRPr="005428AA" w:rsidRDefault="00BE6717" w:rsidP="00280511">
            <w:pPr>
              <w:rPr>
                <w:rFonts w:ascii="宋体" w:hAnsi="宋体"/>
              </w:rPr>
            </w:pPr>
            <w:r w:rsidRPr="005428AA">
              <w:rPr>
                <w:rFonts w:ascii="宋体" w:hAnsi="宋体"/>
              </w:rPr>
              <w:t>2.1</w:t>
            </w:r>
          </w:p>
        </w:tc>
        <w:tc>
          <w:tcPr>
            <w:tcW w:w="1705" w:type="dxa"/>
          </w:tcPr>
          <w:p w:rsidR="00BE6717" w:rsidRPr="005428AA" w:rsidRDefault="00BE6717" w:rsidP="00280511">
            <w:pPr>
              <w:rPr>
                <w:rFonts w:ascii="宋体" w:hAnsi="宋体"/>
              </w:rPr>
            </w:pPr>
            <w:r w:rsidRPr="005428AA">
              <w:rPr>
                <w:rFonts w:ascii="宋体" w:hAnsi="宋体"/>
              </w:rPr>
              <w:t>2. 9</w:t>
            </w:r>
          </w:p>
        </w:tc>
        <w:tc>
          <w:tcPr>
            <w:tcW w:w="1705" w:type="dxa"/>
          </w:tcPr>
          <w:p w:rsidR="00BE6717" w:rsidRPr="005428AA" w:rsidRDefault="00BE6717" w:rsidP="00280511">
            <w:pPr>
              <w:rPr>
                <w:rFonts w:ascii="宋体" w:hAnsi="宋体"/>
              </w:rPr>
            </w:pPr>
            <w:r w:rsidRPr="005428AA">
              <w:rPr>
                <w:rFonts w:ascii="宋体" w:hAnsi="宋体"/>
              </w:rPr>
              <w:t>4. 7</w:t>
            </w:r>
          </w:p>
        </w:tc>
      </w:tr>
      <w:tr w:rsidR="00BE6717" w:rsidRPr="00424E12" w:rsidTr="00424E12">
        <w:tc>
          <w:tcPr>
            <w:tcW w:w="1704" w:type="dxa"/>
          </w:tcPr>
          <w:p w:rsidR="00BE6717" w:rsidRPr="005428AA" w:rsidRDefault="00BE6717" w:rsidP="00280511">
            <w:pPr>
              <w:rPr>
                <w:rFonts w:ascii="宋体"/>
              </w:rPr>
            </w:pPr>
            <w:r w:rsidRPr="005428AA">
              <w:rPr>
                <w:rFonts w:ascii="宋体" w:hAnsi="宋体" w:hint="eastAsia"/>
              </w:rPr>
              <w:t>蓝色</w:t>
            </w:r>
          </w:p>
        </w:tc>
        <w:tc>
          <w:tcPr>
            <w:tcW w:w="1704" w:type="dxa"/>
          </w:tcPr>
          <w:p w:rsidR="00BE6717" w:rsidRPr="005428AA" w:rsidRDefault="00BE6717" w:rsidP="00280511">
            <w:pPr>
              <w:rPr>
                <w:rFonts w:ascii="宋体" w:hAnsi="宋体"/>
              </w:rPr>
            </w:pPr>
            <w:r w:rsidRPr="005428AA">
              <w:rPr>
                <w:rFonts w:ascii="宋体" w:hAnsi="宋体"/>
              </w:rPr>
              <w:t>4.5</w:t>
            </w:r>
          </w:p>
        </w:tc>
        <w:tc>
          <w:tcPr>
            <w:tcW w:w="1704" w:type="dxa"/>
          </w:tcPr>
          <w:p w:rsidR="00BE6717" w:rsidRPr="005428AA" w:rsidRDefault="00BE6717" w:rsidP="00280511">
            <w:pPr>
              <w:rPr>
                <w:rFonts w:ascii="宋体" w:hAnsi="宋体"/>
              </w:rPr>
            </w:pPr>
            <w:r w:rsidRPr="005428AA">
              <w:rPr>
                <w:rFonts w:ascii="宋体" w:hAnsi="宋体"/>
              </w:rPr>
              <w:t>1</w:t>
            </w:r>
          </w:p>
        </w:tc>
        <w:tc>
          <w:tcPr>
            <w:tcW w:w="1705" w:type="dxa"/>
          </w:tcPr>
          <w:p w:rsidR="00BE6717" w:rsidRPr="005428AA" w:rsidRDefault="00BE6717" w:rsidP="00280511">
            <w:pPr>
              <w:rPr>
                <w:rFonts w:ascii="宋体" w:hAnsi="宋体"/>
              </w:rPr>
            </w:pPr>
            <w:r w:rsidRPr="005428AA">
              <w:rPr>
                <w:rFonts w:ascii="宋体" w:hAnsi="宋体"/>
              </w:rPr>
              <w:t>1</w:t>
            </w:r>
          </w:p>
        </w:tc>
        <w:tc>
          <w:tcPr>
            <w:tcW w:w="1705" w:type="dxa"/>
          </w:tcPr>
          <w:p w:rsidR="00BE6717" w:rsidRPr="005428AA" w:rsidRDefault="00BE6717" w:rsidP="00280511">
            <w:pPr>
              <w:rPr>
                <w:rFonts w:ascii="宋体" w:hAnsi="宋体"/>
              </w:rPr>
            </w:pPr>
            <w:r w:rsidRPr="005428AA">
              <w:rPr>
                <w:rFonts w:ascii="宋体" w:hAnsi="宋体"/>
              </w:rPr>
              <w:t>1</w:t>
            </w:r>
          </w:p>
        </w:tc>
      </w:tr>
      <w:tr w:rsidR="00BE6717" w:rsidRPr="00424E12" w:rsidTr="00424E12">
        <w:tc>
          <w:tcPr>
            <w:tcW w:w="1704" w:type="dxa"/>
          </w:tcPr>
          <w:p w:rsidR="00BE6717" w:rsidRPr="005428AA" w:rsidRDefault="00BE6717" w:rsidP="00280511">
            <w:pPr>
              <w:rPr>
                <w:rFonts w:ascii="宋体"/>
              </w:rPr>
            </w:pPr>
            <w:r w:rsidRPr="005428AA">
              <w:rPr>
                <w:rFonts w:ascii="宋体" w:hAnsi="宋体" w:hint="eastAsia"/>
              </w:rPr>
              <w:t>黑色</w:t>
            </w:r>
          </w:p>
        </w:tc>
        <w:tc>
          <w:tcPr>
            <w:tcW w:w="1704" w:type="dxa"/>
          </w:tcPr>
          <w:p w:rsidR="00BE6717" w:rsidRPr="005428AA" w:rsidRDefault="00BE6717" w:rsidP="00280511">
            <w:pPr>
              <w:rPr>
                <w:rFonts w:ascii="宋体" w:hAnsi="宋体"/>
              </w:rPr>
            </w:pPr>
            <w:r w:rsidRPr="005428AA">
              <w:rPr>
                <w:rFonts w:ascii="宋体" w:hAnsi="宋体"/>
              </w:rPr>
              <w:t>2. 4</w:t>
            </w:r>
          </w:p>
        </w:tc>
        <w:tc>
          <w:tcPr>
            <w:tcW w:w="1704" w:type="dxa"/>
          </w:tcPr>
          <w:p w:rsidR="00BE6717" w:rsidRPr="005428AA" w:rsidRDefault="00BE6717" w:rsidP="00280511">
            <w:pPr>
              <w:rPr>
                <w:rFonts w:ascii="宋体" w:hAnsi="宋体"/>
              </w:rPr>
            </w:pPr>
            <w:r w:rsidRPr="005428AA">
              <w:rPr>
                <w:rFonts w:ascii="宋体" w:hAnsi="宋体"/>
              </w:rPr>
              <w:t>3.8</w:t>
            </w:r>
          </w:p>
        </w:tc>
        <w:tc>
          <w:tcPr>
            <w:tcW w:w="1705" w:type="dxa"/>
          </w:tcPr>
          <w:p w:rsidR="00BE6717" w:rsidRPr="005428AA" w:rsidRDefault="00BE6717" w:rsidP="00280511">
            <w:pPr>
              <w:rPr>
                <w:rFonts w:ascii="宋体" w:hAnsi="宋体"/>
              </w:rPr>
            </w:pPr>
            <w:r w:rsidRPr="005428AA">
              <w:rPr>
                <w:rFonts w:ascii="宋体" w:hAnsi="宋体"/>
              </w:rPr>
              <w:t>4.6</w:t>
            </w:r>
          </w:p>
        </w:tc>
        <w:tc>
          <w:tcPr>
            <w:tcW w:w="1705" w:type="dxa"/>
          </w:tcPr>
          <w:p w:rsidR="00BE6717" w:rsidRPr="005428AA" w:rsidRDefault="00BE6717" w:rsidP="00280511">
            <w:pPr>
              <w:rPr>
                <w:rFonts w:ascii="宋体" w:hAnsi="宋体"/>
              </w:rPr>
            </w:pPr>
            <w:r w:rsidRPr="005428AA">
              <w:rPr>
                <w:rFonts w:ascii="宋体" w:hAnsi="宋体"/>
              </w:rPr>
              <w:t>2.7</w:t>
            </w:r>
          </w:p>
        </w:tc>
      </w:tr>
      <w:tr w:rsidR="00BE6717" w:rsidRPr="00424E12" w:rsidTr="00424E12">
        <w:tc>
          <w:tcPr>
            <w:tcW w:w="1704" w:type="dxa"/>
          </w:tcPr>
          <w:p w:rsidR="00BE6717" w:rsidRPr="005428AA" w:rsidRDefault="00BE6717" w:rsidP="00280511">
            <w:pPr>
              <w:rPr>
                <w:rFonts w:ascii="宋体"/>
              </w:rPr>
            </w:pPr>
            <w:r w:rsidRPr="005428AA">
              <w:rPr>
                <w:rFonts w:ascii="宋体" w:hAnsi="宋体" w:hint="eastAsia"/>
              </w:rPr>
              <w:t>紫色</w:t>
            </w:r>
          </w:p>
        </w:tc>
        <w:tc>
          <w:tcPr>
            <w:tcW w:w="1704" w:type="dxa"/>
          </w:tcPr>
          <w:p w:rsidR="00BE6717" w:rsidRPr="005428AA" w:rsidRDefault="00BE6717" w:rsidP="00280511">
            <w:pPr>
              <w:rPr>
                <w:rFonts w:ascii="宋体" w:hAnsi="宋体"/>
              </w:rPr>
            </w:pPr>
            <w:r w:rsidRPr="005428AA">
              <w:rPr>
                <w:rFonts w:ascii="宋体" w:hAnsi="宋体"/>
              </w:rPr>
              <w:t>1. 8</w:t>
            </w:r>
          </w:p>
        </w:tc>
        <w:tc>
          <w:tcPr>
            <w:tcW w:w="1704" w:type="dxa"/>
          </w:tcPr>
          <w:p w:rsidR="00BE6717" w:rsidRPr="005428AA" w:rsidRDefault="00BE6717" w:rsidP="00280511">
            <w:pPr>
              <w:rPr>
                <w:rFonts w:ascii="宋体" w:hAnsi="宋体"/>
              </w:rPr>
            </w:pPr>
            <w:r w:rsidRPr="005428AA">
              <w:rPr>
                <w:rFonts w:ascii="宋体" w:hAnsi="宋体"/>
              </w:rPr>
              <w:t>1.4</w:t>
            </w:r>
          </w:p>
        </w:tc>
        <w:tc>
          <w:tcPr>
            <w:tcW w:w="1705" w:type="dxa"/>
          </w:tcPr>
          <w:p w:rsidR="00BE6717" w:rsidRPr="005428AA" w:rsidRDefault="00BE6717" w:rsidP="00280511">
            <w:pPr>
              <w:rPr>
                <w:rFonts w:ascii="宋体" w:hAnsi="宋体"/>
              </w:rPr>
            </w:pPr>
            <w:r w:rsidRPr="005428AA">
              <w:rPr>
                <w:rFonts w:ascii="宋体" w:hAnsi="宋体"/>
              </w:rPr>
              <w:t>3.8</w:t>
            </w:r>
          </w:p>
        </w:tc>
        <w:tc>
          <w:tcPr>
            <w:tcW w:w="1705" w:type="dxa"/>
          </w:tcPr>
          <w:p w:rsidR="00BE6717" w:rsidRPr="005428AA" w:rsidRDefault="00BE6717" w:rsidP="00280511">
            <w:pPr>
              <w:rPr>
                <w:rFonts w:ascii="宋体" w:hAnsi="宋体"/>
              </w:rPr>
            </w:pPr>
            <w:r w:rsidRPr="005428AA">
              <w:rPr>
                <w:rFonts w:ascii="宋体" w:hAnsi="宋体"/>
              </w:rPr>
              <w:t>1.3</w:t>
            </w:r>
          </w:p>
        </w:tc>
      </w:tr>
    </w:tbl>
    <w:p w:rsidR="00BE6717" w:rsidRDefault="00BE6717" w:rsidP="00280511">
      <w:r>
        <w:t>(</w:t>
      </w:r>
      <w:r>
        <w:rPr>
          <w:rFonts w:hint="eastAsia"/>
        </w:rPr>
        <w:t>量表程度标准为</w:t>
      </w:r>
      <w:r>
        <w:t>:</w:t>
      </w:r>
      <w:r>
        <w:rPr>
          <w:rFonts w:hint="eastAsia"/>
        </w:rPr>
        <w:t>几乎没有</w:t>
      </w:r>
      <w:r>
        <w:t>:1</w:t>
      </w:r>
      <w:r>
        <w:rPr>
          <w:rFonts w:hint="eastAsia"/>
        </w:rPr>
        <w:t>、比较少</w:t>
      </w:r>
      <w:r>
        <w:t>:2</w:t>
      </w:r>
      <w:r>
        <w:rPr>
          <w:rFonts w:hint="eastAsia"/>
        </w:rPr>
        <w:t>、中等程度</w:t>
      </w:r>
      <w:r>
        <w:t>:3</w:t>
      </w:r>
      <w:r>
        <w:rPr>
          <w:rFonts w:hint="eastAsia"/>
        </w:rPr>
        <w:t>、比较多</w:t>
      </w:r>
      <w:r>
        <w:t>:4</w:t>
      </w:r>
      <w:r>
        <w:rPr>
          <w:rFonts w:hint="eastAsia"/>
        </w:rPr>
        <w:t>、极其多</w:t>
      </w:r>
      <w:r>
        <w:t>:5)</w:t>
      </w:r>
    </w:p>
    <w:p w:rsidR="00BE6717" w:rsidRDefault="00BE6717" w:rsidP="00280511">
      <w:r>
        <w:t xml:space="preserve">    </w:t>
      </w:r>
      <w:r>
        <w:rPr>
          <w:rFonts w:hint="eastAsia"/>
        </w:rPr>
        <w:t>从上述表格可以看出，幼儿对颜色所代表消极情绪表现的程度认知是不一致的。幼儿最为认可的易怒的情绪是红色的，在最愤怒的时候使用的颜色会倾向于红色；蓝色在幼儿的心中是与悲伤的情绪挂钩的，黑色在他们的理解中是最“恐怖”的颜色；当幼儿感觉到厌烦的情绪时，他们会更多地使用黑色和红色涂抹；红色虽然不是冷色系的颜色，但是由于幼儿在愤怒的情绪中，认为“红色是代表坏人恐怖的血”、“人一生气头上就冒火，红色就是火”。</w:t>
      </w:r>
    </w:p>
    <w:p w:rsidR="00BE6717" w:rsidRDefault="00BE6717" w:rsidP="00280511">
      <w:r>
        <w:t xml:space="preserve">    </w:t>
      </w:r>
      <w:r>
        <w:rPr>
          <w:rFonts w:hint="eastAsia"/>
        </w:rPr>
        <w:t>从数据的量化来看，中班的幼儿对于消极情绪的色彩表现是使用冷色系更为频繁。而红色作为暖色调，在消极情绪的象征中出现，是幼儿受到经验的影响下选择的。每个不同的颜色，都会给幼儿的心理带来不同的共鸣和能量，幼儿能够感受到不同色彩的情绪表现差异。</w:t>
      </w:r>
    </w:p>
    <w:p w:rsidR="00BE6717" w:rsidRPr="005428AA" w:rsidRDefault="00BE6717" w:rsidP="00280511">
      <w:pPr>
        <w:ind w:firstLineChars="196" w:firstLine="472"/>
        <w:rPr>
          <w:b/>
        </w:rPr>
      </w:pPr>
      <w:bookmarkStart w:id="14" w:name="_Toc20393"/>
      <w:r>
        <w:rPr>
          <w:rFonts w:hint="eastAsia"/>
          <w:b/>
        </w:rPr>
        <w:t>四、</w:t>
      </w:r>
      <w:r w:rsidRPr="005428AA">
        <w:rPr>
          <w:rFonts w:hint="eastAsia"/>
          <w:b/>
        </w:rPr>
        <w:t>结论与建议</w:t>
      </w:r>
      <w:bookmarkEnd w:id="14"/>
    </w:p>
    <w:p w:rsidR="00BE6717" w:rsidRDefault="00BE6717" w:rsidP="00280511">
      <w:pPr>
        <w:ind w:firstLineChars="200" w:firstLine="480"/>
      </w:pPr>
      <w:bookmarkStart w:id="15" w:name="_Toc10371"/>
      <w:r>
        <w:rPr>
          <w:rFonts w:hint="eastAsia"/>
        </w:rPr>
        <w:t>（一）结论</w:t>
      </w:r>
      <w:bookmarkEnd w:id="15"/>
    </w:p>
    <w:p w:rsidR="00BE6717" w:rsidRDefault="00BE6717" w:rsidP="00280511">
      <w:r>
        <w:t xml:space="preserve">     </w:t>
      </w:r>
      <w:r>
        <w:rPr>
          <w:rFonts w:hint="eastAsia"/>
        </w:rPr>
        <w:t>幼儿在日常生活中常常受到周围环境中大量色彩信息的刺激，这也是幼儿</w:t>
      </w:r>
      <w:r>
        <w:rPr>
          <w:rFonts w:hint="eastAsia"/>
        </w:rPr>
        <w:lastRenderedPageBreak/>
        <w:t>情绪产生的刺激来源，使其在成长过程中经历着丰富的情绪体验。积极的情绪状态有益于幼儿身心健康发展，反之，消极的情绪状态往往会导致幼儿心理的不健康发展，比如攻击性行为、自闭症等问题的产生。幼儿受年龄因素限制情绪能力发展较差，导致其情绪的表达和对消极情绪的调控能力较弱，因而在幼儿阶段容易产生情绪问题，如果处理不当会对幼儿的身心发展造成一定伤害。因此，幼儿在运用色彩进行情绪表现的时候，这里的色彩就不仅仅只是具体形式的外表上特质且用于强调这种形式的自然性质和结构，更是幼儿内在心理活动的外在表现，本文在上述研究得出以下结论：</w:t>
      </w:r>
    </w:p>
    <w:p w:rsidR="00BE6717" w:rsidRPr="005428AA" w:rsidRDefault="00BE6717" w:rsidP="00280511">
      <w:pPr>
        <w:ind w:firstLineChars="200" w:firstLine="480"/>
        <w:rPr>
          <w:rFonts w:ascii="宋体"/>
        </w:rPr>
      </w:pPr>
      <w:r w:rsidRPr="005428AA">
        <w:rPr>
          <w:rFonts w:ascii="宋体" w:hAnsi="宋体"/>
        </w:rPr>
        <w:t>1.</w:t>
      </w:r>
      <w:r w:rsidRPr="005428AA">
        <w:rPr>
          <w:rFonts w:ascii="宋体" w:hAnsi="宋体" w:hint="eastAsia"/>
        </w:rPr>
        <w:t>幼儿的色彩情绪表现偏向于积极情绪</w:t>
      </w:r>
    </w:p>
    <w:p w:rsidR="00BE6717" w:rsidRDefault="00BE6717" w:rsidP="00280511">
      <w:pPr>
        <w:ind w:firstLine="480"/>
      </w:pPr>
      <w:r>
        <w:rPr>
          <w:rFonts w:hint="eastAsia"/>
        </w:rPr>
        <w:t>根据认知心理学的观点，幼儿的注意力是十分有限的，在</w:t>
      </w:r>
      <w:r>
        <w:t>20</w:t>
      </w:r>
      <w:r>
        <w:rPr>
          <w:rFonts w:hint="eastAsia"/>
        </w:rPr>
        <w:t>分钟的绘画活动中，必须要分配合理的时间给有效的注意资源。而积极情绪是幼儿发展较早的情绪，幼儿对其认知的内容较为充分，因此，在出现积极情绪时，幼儿能在较短时间内将注意资源分配给积极情绪，在绘画活动当中，也就是能够使用其认为合适的色彩进行涂抹。所以在幼儿的作品当中，积极情绪出现的频次要更多。</w:t>
      </w:r>
    </w:p>
    <w:p w:rsidR="00BE6717" w:rsidRPr="005428AA" w:rsidRDefault="00BE6717" w:rsidP="00280511">
      <w:pPr>
        <w:ind w:firstLineChars="200" w:firstLine="480"/>
        <w:rPr>
          <w:rFonts w:ascii="宋体"/>
        </w:rPr>
      </w:pPr>
      <w:r w:rsidRPr="005428AA">
        <w:rPr>
          <w:rFonts w:ascii="宋体" w:hAnsi="宋体"/>
        </w:rPr>
        <w:t>2.</w:t>
      </w:r>
      <w:r w:rsidRPr="005428AA">
        <w:rPr>
          <w:rFonts w:ascii="宋体" w:hAnsi="宋体" w:hint="eastAsia"/>
        </w:rPr>
        <w:t>幼儿对色彩的消极情绪表现采取回避的方式</w:t>
      </w:r>
    </w:p>
    <w:p w:rsidR="00BE6717" w:rsidRDefault="00BE6717" w:rsidP="00280511">
      <w:r>
        <w:t xml:space="preserve">    </w:t>
      </w:r>
      <w:r>
        <w:rPr>
          <w:rFonts w:hint="eastAsia"/>
        </w:rPr>
        <w:t>由于人的趋利避害的天性，以及中班幼儿对消极情绪认知还不完全透彻，因此，幼儿的注意偏好会避免消极情绪。同时，也由于对负面情绪认知的片面，幼儿在色彩的表现上的频次要比正面情绪少。幼儿对情绪的色彩理解还停留在基本的消极情绪上，如黑色是“恐怖”、红色是“愤怒”、蓝色是“悲伤”，一些复合情绪如抑郁、羞愧则无法用色彩表现出来。</w:t>
      </w:r>
    </w:p>
    <w:p w:rsidR="00BE6717" w:rsidRPr="005428AA" w:rsidRDefault="00BE6717" w:rsidP="00280511">
      <w:pPr>
        <w:ind w:firstLineChars="200" w:firstLine="480"/>
        <w:rPr>
          <w:rFonts w:ascii="宋体"/>
        </w:rPr>
      </w:pPr>
      <w:r w:rsidRPr="005428AA">
        <w:rPr>
          <w:rFonts w:ascii="宋体" w:hAnsi="宋体"/>
        </w:rPr>
        <w:t>3.</w:t>
      </w:r>
      <w:r w:rsidRPr="005428AA">
        <w:rPr>
          <w:rFonts w:ascii="宋体" w:hAnsi="宋体" w:hint="eastAsia"/>
        </w:rPr>
        <w:t>情绪的效度和强度影响幼儿的选色</w:t>
      </w:r>
    </w:p>
    <w:p w:rsidR="00BE6717" w:rsidRDefault="00BE6717" w:rsidP="00280511">
      <w:r>
        <w:t xml:space="preserve">    </w:t>
      </w:r>
      <w:r>
        <w:rPr>
          <w:rFonts w:hint="eastAsia"/>
        </w:rPr>
        <w:t>中班幼儿己经开始意识到一种欢乐的氛围里使用什么颜色更为突出，用什么颜色能够让别人感受到他的悲伤或者恐惧。而当情绪开始工作，幼儿情绪的强度与效度像一个过滤器，去筛选那些他们需要的颜色了。当处于愉悦、强度高或者不愉悦、强度高的情绪时，他们会有意识地选择例如红色这种饱和度高的颜色；而当他们处于愉悦、强度低的情绪状态时，会选择像粉色饱和度低的颜色等等。</w:t>
      </w:r>
    </w:p>
    <w:p w:rsidR="00BE6717" w:rsidRDefault="00BE6717" w:rsidP="00280511">
      <w:pPr>
        <w:ind w:firstLineChars="200" w:firstLine="480"/>
      </w:pPr>
      <w:bookmarkStart w:id="16" w:name="_Toc21509"/>
      <w:r>
        <w:rPr>
          <w:rFonts w:hint="eastAsia"/>
        </w:rPr>
        <w:t>（二）建议</w:t>
      </w:r>
      <w:bookmarkEnd w:id="16"/>
    </w:p>
    <w:p w:rsidR="00BE6717" w:rsidRPr="00994A88" w:rsidRDefault="00BE6717" w:rsidP="00280511">
      <w:pPr>
        <w:ind w:firstLineChars="200" w:firstLine="480"/>
        <w:rPr>
          <w:rFonts w:ascii="宋体"/>
        </w:rPr>
      </w:pPr>
      <w:r w:rsidRPr="00994A88">
        <w:rPr>
          <w:rFonts w:ascii="宋体" w:hAnsi="宋体"/>
        </w:rPr>
        <w:t>1.</w:t>
      </w:r>
      <w:r w:rsidRPr="00994A88">
        <w:rPr>
          <w:rFonts w:ascii="宋体" w:hAnsi="宋体" w:hint="eastAsia"/>
        </w:rPr>
        <w:t>提升教师的观察力，充分观察幼儿情绪状态</w:t>
      </w:r>
    </w:p>
    <w:p w:rsidR="00BE6717" w:rsidRDefault="00BE6717" w:rsidP="00280511">
      <w:pPr>
        <w:ind w:firstLine="480"/>
      </w:pPr>
      <w:r>
        <w:rPr>
          <w:rFonts w:hint="eastAsia"/>
        </w:rPr>
        <w:t>观察力被认为是幼儿教师专业认知能力发展的重要因素之一，是教师洞察幼</w:t>
      </w:r>
      <w:r>
        <w:rPr>
          <w:rFonts w:hint="eastAsia"/>
        </w:rPr>
        <w:lastRenderedPageBreak/>
        <w:t>儿内心世界、因材施教、发挥教育作用的重要条件。要对幼儿进行恰当的情绪教育，教师首先必须充分观察幼儿，把握班内幼儿的情绪状态，了解本班幼儿常出现的情绪问题，这就要求教师必须提升自身观察幼儿的能力，帮助教师把握情绪教育活动的各个环节。</w:t>
      </w:r>
    </w:p>
    <w:p w:rsidR="00BE6717" w:rsidRDefault="00BE6717" w:rsidP="00280511">
      <w:pPr>
        <w:ind w:firstLine="480"/>
      </w:pPr>
      <w:r>
        <w:rPr>
          <w:rFonts w:hint="eastAsia"/>
        </w:rPr>
        <w:t>首先，教师要明确观察的目标，做好观察记录。在进行情绪教育活动之前，教师主要应观察幼儿最近的情绪状态，总结班内出现次数较多的幼儿情绪问题及个别幼儿较为严重的情绪问题，通过拍照、录像、写观察记录表等方式，尽可能就幼儿行为做好详细记录。同时为辅助教师了解幼儿情绪问题可以设置“幼儿情绪自查表”，将图表张贴在教室墙面上，幼儿每天根据自身的情绪状态在对应自己姓名的表格后粘贴对应表情，教师根据表格可以对幼儿作出重点观察，为之后选取适当方式进行情绪教育做好铺垫。在进行情绪教育活动过程中，教师要关注幼儿在活动过程中的行为表现，根据幼儿参与活动过程的反应及幼儿活动后的表现及时调整活动方案。其次，注意开展园内教师观察结果交流分享活动。</w:t>
      </w:r>
    </w:p>
    <w:p w:rsidR="00BE6717" w:rsidRPr="00994A88" w:rsidRDefault="00BE6717" w:rsidP="00280511">
      <w:pPr>
        <w:ind w:firstLineChars="200" w:firstLine="480"/>
        <w:rPr>
          <w:rFonts w:ascii="宋体"/>
        </w:rPr>
      </w:pPr>
      <w:r w:rsidRPr="00994A88">
        <w:rPr>
          <w:rFonts w:ascii="宋体" w:hAnsi="宋体"/>
        </w:rPr>
        <w:t>2.</w:t>
      </w:r>
      <w:r w:rsidRPr="00994A88">
        <w:rPr>
          <w:rFonts w:ascii="宋体" w:hAnsi="宋体" w:hint="eastAsia"/>
        </w:rPr>
        <w:t>加强</w:t>
      </w:r>
      <w:r>
        <w:rPr>
          <w:rFonts w:ascii="宋体" w:hAnsi="宋体" w:hint="eastAsia"/>
        </w:rPr>
        <w:t>游戏化绘画教学的</w:t>
      </w:r>
      <w:r w:rsidRPr="00994A88">
        <w:rPr>
          <w:rFonts w:ascii="宋体" w:hAnsi="宋体" w:hint="eastAsia"/>
        </w:rPr>
        <w:t>开展</w:t>
      </w:r>
    </w:p>
    <w:p w:rsidR="00BE6717" w:rsidRDefault="00BE6717" w:rsidP="00280511">
      <w:r>
        <w:t xml:space="preserve">    </w:t>
      </w:r>
      <w:r>
        <w:rPr>
          <w:rFonts w:hint="eastAsia"/>
        </w:rPr>
        <w:t>现在幼儿园的绘画活动多以集体的形式为主，在这种有限场地进行的活动中，教学娱乐性的手段就受到了限制。而游戏是儿童最喜欢的生活方式，积极情绪的来源之一也是从游戏中获取的，同时也是儿童心灵的自由表现。因此，游戏可以用于儿童一切的活动，儿童的一切活动都是自主自发的，活动本身就是目的，游戏也可以是艺术的一种形式。而儿童的情绪的特性之一就是情境性，即幼儿的情绪如果没有遇到特定情境的激发，有可能会一直处于“潜伏状态”。教师可以通过以游戏为媒介、以情境为背景的形式，让幼儿能够大胆地进行选色绘画，摆脱偏爱色的僵化，感受在不同的场景下，各种色彩带来的表现力与魅力。同时，幼儿一旦从色彩中得到良好的情绪体验，就会让他在下一次的绘画活动时继续去寻找能够使他获得愉悦感的色彩体验。</w:t>
      </w:r>
    </w:p>
    <w:p w:rsidR="00BE6717" w:rsidRPr="00994A88" w:rsidRDefault="00BE6717" w:rsidP="00280511">
      <w:pPr>
        <w:ind w:firstLineChars="200" w:firstLine="480"/>
        <w:rPr>
          <w:rFonts w:ascii="宋体"/>
        </w:rPr>
      </w:pPr>
      <w:r w:rsidRPr="00994A88">
        <w:rPr>
          <w:rFonts w:ascii="宋体" w:hAnsi="宋体"/>
        </w:rPr>
        <w:t>3.</w:t>
      </w:r>
      <w:r w:rsidRPr="00994A88">
        <w:rPr>
          <w:rFonts w:ascii="宋体" w:hAnsi="宋体" w:hint="eastAsia"/>
        </w:rPr>
        <w:t>转移幼儿对色彩的消极情绪</w:t>
      </w:r>
    </w:p>
    <w:p w:rsidR="00BE6717" w:rsidRDefault="00BE6717" w:rsidP="00280511">
      <w:pPr>
        <w:ind w:firstLine="420"/>
      </w:pPr>
      <w:r>
        <w:rPr>
          <w:rFonts w:hint="eastAsia"/>
        </w:rPr>
        <w:t>因此，教师应尽量减少功能单一的主题活动，并投放低结构的材料供幼儿使用，并引导幼儿探索不同的表现方式去表现作品。比如可以启发幼儿使用不同的材料与工具来增强表现的主题，发展幼儿色彩的创造力；抑或者通过设定不同的情境，帮助幼儿理解色彩的心理作用，调动其情绪，让幼儿的色彩表现更具有“张</w:t>
      </w:r>
      <w:r>
        <w:rPr>
          <w:rFonts w:hint="eastAsia"/>
        </w:rPr>
        <w:lastRenderedPageBreak/>
        <w:t>力”，让幼儿体验到色彩创造的乐趣，使其不再困在偏爱色这一种表现形式。教师的责任就是注意幼儿的发展速度不受到强迫，发展他们的思维创造力，而不是强调技能的学习。</w:t>
      </w:r>
    </w:p>
    <w:p w:rsidR="00BE6717" w:rsidRPr="00280511" w:rsidRDefault="00BE6717" w:rsidP="00280511">
      <w:pPr>
        <w:rPr>
          <w:rFonts w:ascii="楷体" w:eastAsia="楷体" w:hAnsi="楷体"/>
        </w:rPr>
      </w:pPr>
      <w:bookmarkStart w:id="17" w:name="_Toc17791"/>
      <w:r w:rsidRPr="00280511">
        <w:rPr>
          <w:rFonts w:ascii="楷体" w:eastAsia="楷体" w:hAnsi="楷体" w:cs="宋体" w:hint="eastAsia"/>
          <w:b/>
          <w:sz w:val="21"/>
          <w:szCs w:val="21"/>
        </w:rPr>
        <w:t>参考文献</w:t>
      </w:r>
      <w:bookmarkEnd w:id="17"/>
      <w:r w:rsidRPr="00280511">
        <w:rPr>
          <w:rFonts w:ascii="楷体" w:eastAsia="楷体" w:hAnsi="楷体" w:cs="宋体" w:hint="eastAsia"/>
          <w:b/>
          <w:sz w:val="21"/>
          <w:szCs w:val="21"/>
        </w:rPr>
        <w:t>：</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[1]</w:t>
      </w:r>
      <w:r w:rsidRPr="00280511">
        <w:rPr>
          <w:rFonts w:ascii="楷体" w:eastAsia="楷体" w:hAnsi="楷体" w:cs="宋体" w:hint="eastAsia"/>
          <w:sz w:val="21"/>
          <w:szCs w:val="21"/>
        </w:rPr>
        <w:t>王文宁</w:t>
      </w:r>
      <w:r w:rsidRPr="00280511">
        <w:rPr>
          <w:rFonts w:ascii="楷体" w:eastAsia="楷体" w:hAnsi="楷体" w:cs="宋体"/>
          <w:sz w:val="21"/>
          <w:szCs w:val="21"/>
        </w:rPr>
        <w:t>.</w:t>
      </w:r>
      <w:r w:rsidRPr="00280511">
        <w:rPr>
          <w:rFonts w:ascii="楷体" w:eastAsia="楷体" w:hAnsi="楷体" w:cs="宋体" w:hint="eastAsia"/>
          <w:sz w:val="21"/>
          <w:szCs w:val="21"/>
        </w:rPr>
        <w:t>绘画活动参与意愿低的个案研究</w:t>
      </w:r>
      <w:r w:rsidRPr="00280511">
        <w:rPr>
          <w:rFonts w:ascii="楷体" w:eastAsia="楷体" w:hAnsi="楷体" w:cs="宋体"/>
          <w:sz w:val="21"/>
          <w:szCs w:val="21"/>
        </w:rPr>
        <w:t>[D].</w:t>
      </w:r>
      <w:r w:rsidRPr="00280511">
        <w:rPr>
          <w:rFonts w:ascii="楷体" w:eastAsia="楷体" w:hAnsi="楷体" w:cs="宋体" w:hint="eastAsia"/>
          <w:sz w:val="21"/>
          <w:szCs w:val="21"/>
        </w:rPr>
        <w:t>南京师范大学</w:t>
      </w:r>
      <w:r w:rsidRPr="00280511">
        <w:rPr>
          <w:rFonts w:ascii="楷体" w:eastAsia="楷体" w:hAnsi="楷体" w:cs="宋体"/>
          <w:sz w:val="21"/>
          <w:szCs w:val="21"/>
        </w:rPr>
        <w:t>,2018.</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[2]</w:t>
      </w:r>
      <w:r w:rsidRPr="00280511">
        <w:rPr>
          <w:rFonts w:ascii="楷体" w:eastAsia="楷体" w:hAnsi="楷体" w:cs="宋体" w:hint="eastAsia"/>
          <w:sz w:val="21"/>
          <w:szCs w:val="21"/>
        </w:rPr>
        <w:t>喻秋</w:t>
      </w:r>
      <w:r w:rsidRPr="00280511">
        <w:rPr>
          <w:rFonts w:ascii="楷体" w:eastAsia="楷体" w:hAnsi="楷体" w:cs="宋体"/>
          <w:sz w:val="21"/>
          <w:szCs w:val="21"/>
        </w:rPr>
        <w:t>.</w:t>
      </w:r>
      <w:r w:rsidRPr="00280511">
        <w:rPr>
          <w:rFonts w:ascii="楷体" w:eastAsia="楷体" w:hAnsi="楷体" w:cs="宋体" w:hint="eastAsia"/>
          <w:sz w:val="21"/>
          <w:szCs w:val="21"/>
        </w:rPr>
        <w:t>幼儿园绘画活动中教师示范的研究</w:t>
      </w:r>
      <w:r w:rsidRPr="00280511">
        <w:rPr>
          <w:rFonts w:ascii="楷体" w:eastAsia="楷体" w:hAnsi="楷体" w:cs="宋体"/>
          <w:sz w:val="21"/>
          <w:szCs w:val="21"/>
        </w:rPr>
        <w:t>[D].</w:t>
      </w:r>
      <w:r w:rsidRPr="00280511">
        <w:rPr>
          <w:rFonts w:ascii="楷体" w:eastAsia="楷体" w:hAnsi="楷体" w:cs="宋体" w:hint="eastAsia"/>
          <w:sz w:val="21"/>
          <w:szCs w:val="21"/>
        </w:rPr>
        <w:t>湖南师范大学</w:t>
      </w:r>
      <w:r w:rsidRPr="00280511">
        <w:rPr>
          <w:rFonts w:ascii="楷体" w:eastAsia="楷体" w:hAnsi="楷体" w:cs="宋体"/>
          <w:sz w:val="21"/>
          <w:szCs w:val="21"/>
        </w:rPr>
        <w:t>,2017.</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[3]</w:t>
      </w:r>
      <w:r w:rsidRPr="00280511">
        <w:rPr>
          <w:rFonts w:ascii="楷体" w:eastAsia="楷体" w:hAnsi="楷体" w:cs="宋体" w:hint="eastAsia"/>
          <w:sz w:val="21"/>
          <w:szCs w:val="21"/>
        </w:rPr>
        <w:t>王菌菌</w:t>
      </w:r>
      <w:r w:rsidRPr="00280511">
        <w:rPr>
          <w:rFonts w:ascii="楷体" w:eastAsia="楷体" w:hAnsi="楷体" w:cs="宋体"/>
          <w:sz w:val="21"/>
          <w:szCs w:val="21"/>
        </w:rPr>
        <w:t>.</w:t>
      </w:r>
      <w:r w:rsidRPr="00280511">
        <w:rPr>
          <w:rFonts w:ascii="楷体" w:eastAsia="楷体" w:hAnsi="楷体" w:cs="宋体" w:hint="eastAsia"/>
          <w:sz w:val="21"/>
          <w:szCs w:val="21"/>
        </w:rPr>
        <w:t>动画片在幼儿园绘画活动中的运用研究</w:t>
      </w:r>
      <w:r w:rsidRPr="00280511">
        <w:rPr>
          <w:rFonts w:ascii="楷体" w:eastAsia="楷体" w:hAnsi="楷体" w:cs="宋体"/>
          <w:sz w:val="21"/>
          <w:szCs w:val="21"/>
        </w:rPr>
        <w:t>[D].</w:t>
      </w:r>
      <w:r w:rsidRPr="00280511">
        <w:rPr>
          <w:rFonts w:ascii="楷体" w:eastAsia="楷体" w:hAnsi="楷体" w:cs="宋体" w:hint="eastAsia"/>
          <w:sz w:val="21"/>
          <w:szCs w:val="21"/>
        </w:rPr>
        <w:t>湖南师范大学</w:t>
      </w:r>
      <w:r w:rsidRPr="00280511">
        <w:rPr>
          <w:rFonts w:ascii="楷体" w:eastAsia="楷体" w:hAnsi="楷体" w:cs="宋体"/>
          <w:sz w:val="21"/>
          <w:szCs w:val="21"/>
        </w:rPr>
        <w:t>,2016.</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[4]</w:t>
      </w:r>
      <w:r w:rsidRPr="00280511">
        <w:rPr>
          <w:rFonts w:ascii="楷体" w:eastAsia="楷体" w:hAnsi="楷体" w:cs="宋体" w:hint="eastAsia"/>
          <w:sz w:val="21"/>
          <w:szCs w:val="21"/>
        </w:rPr>
        <w:t>王巧英</w:t>
      </w:r>
      <w:r w:rsidRPr="00280511">
        <w:rPr>
          <w:rFonts w:ascii="楷体" w:eastAsia="楷体" w:hAnsi="楷体" w:cs="宋体"/>
          <w:sz w:val="21"/>
          <w:szCs w:val="21"/>
        </w:rPr>
        <w:t>. 4-6</w:t>
      </w:r>
      <w:r w:rsidRPr="00280511">
        <w:rPr>
          <w:rFonts w:ascii="楷体" w:eastAsia="楷体" w:hAnsi="楷体" w:cs="宋体" w:hint="eastAsia"/>
          <w:sz w:val="21"/>
          <w:szCs w:val="21"/>
        </w:rPr>
        <w:t>岁城乡儿童绘画特点差异性分析</w:t>
      </w:r>
      <w:r w:rsidRPr="00280511">
        <w:rPr>
          <w:rFonts w:ascii="楷体" w:eastAsia="楷体" w:hAnsi="楷体" w:cs="宋体"/>
          <w:sz w:val="21"/>
          <w:szCs w:val="21"/>
        </w:rPr>
        <w:t>[D].</w:t>
      </w:r>
      <w:r w:rsidRPr="00280511">
        <w:rPr>
          <w:rFonts w:ascii="楷体" w:eastAsia="楷体" w:hAnsi="楷体" w:cs="宋体" w:hint="eastAsia"/>
          <w:sz w:val="21"/>
          <w:szCs w:val="21"/>
        </w:rPr>
        <w:t>河南大学</w:t>
      </w:r>
      <w:r w:rsidRPr="00280511">
        <w:rPr>
          <w:rFonts w:ascii="楷体" w:eastAsia="楷体" w:hAnsi="楷体" w:cs="宋体"/>
          <w:sz w:val="21"/>
          <w:szCs w:val="21"/>
        </w:rPr>
        <w:t>,2016.</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[5]</w:t>
      </w:r>
      <w:r w:rsidRPr="00280511">
        <w:rPr>
          <w:rFonts w:ascii="楷体" w:eastAsia="楷体" w:hAnsi="楷体" w:cs="宋体" w:hint="eastAsia"/>
          <w:sz w:val="21"/>
          <w:szCs w:val="21"/>
        </w:rPr>
        <w:t>李耀竹</w:t>
      </w:r>
      <w:r w:rsidRPr="00280511">
        <w:rPr>
          <w:rFonts w:ascii="楷体" w:eastAsia="楷体" w:hAnsi="楷体" w:cs="宋体"/>
          <w:sz w:val="21"/>
          <w:szCs w:val="21"/>
        </w:rPr>
        <w:t>.</w:t>
      </w:r>
      <w:r w:rsidRPr="00280511">
        <w:rPr>
          <w:rFonts w:ascii="楷体" w:eastAsia="楷体" w:hAnsi="楷体" w:cs="宋体" w:hint="eastAsia"/>
          <w:sz w:val="21"/>
          <w:szCs w:val="21"/>
        </w:rPr>
        <w:t>示范教学对小班幼儿命题画活动中绘画表现力影响的研究</w:t>
      </w:r>
      <w:r w:rsidRPr="00280511">
        <w:rPr>
          <w:rFonts w:ascii="楷体" w:eastAsia="楷体" w:hAnsi="楷体" w:cs="宋体"/>
          <w:sz w:val="21"/>
          <w:szCs w:val="21"/>
        </w:rPr>
        <w:t>[D].</w:t>
      </w:r>
      <w:r w:rsidRPr="00280511">
        <w:rPr>
          <w:rFonts w:ascii="楷体" w:eastAsia="楷体" w:hAnsi="楷体" w:cs="宋体" w:hint="eastAsia"/>
          <w:sz w:val="21"/>
          <w:szCs w:val="21"/>
        </w:rPr>
        <w:t>天津师范大学</w:t>
      </w:r>
      <w:r w:rsidRPr="00280511">
        <w:rPr>
          <w:rFonts w:ascii="楷体" w:eastAsia="楷体" w:hAnsi="楷体" w:cs="宋体"/>
          <w:sz w:val="21"/>
          <w:szCs w:val="21"/>
        </w:rPr>
        <w:t>,2015.</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[6]</w:t>
      </w:r>
      <w:r w:rsidRPr="00280511">
        <w:rPr>
          <w:rFonts w:ascii="楷体" w:eastAsia="楷体" w:hAnsi="楷体" w:cs="宋体" w:hint="eastAsia"/>
          <w:sz w:val="21"/>
          <w:szCs w:val="21"/>
        </w:rPr>
        <w:t>齐惠茹</w:t>
      </w:r>
      <w:r w:rsidRPr="00280511">
        <w:rPr>
          <w:rFonts w:ascii="楷体" w:eastAsia="楷体" w:hAnsi="楷体" w:cs="宋体"/>
          <w:sz w:val="21"/>
          <w:szCs w:val="21"/>
        </w:rPr>
        <w:t>.</w:t>
      </w:r>
      <w:r w:rsidRPr="00280511">
        <w:rPr>
          <w:rFonts w:ascii="楷体" w:eastAsia="楷体" w:hAnsi="楷体" w:cs="宋体" w:hint="eastAsia"/>
          <w:sz w:val="21"/>
          <w:szCs w:val="21"/>
        </w:rPr>
        <w:t>教师对中班幼儿绘画作品评价行为的现状及对策研究</w:t>
      </w:r>
      <w:r w:rsidRPr="00280511">
        <w:rPr>
          <w:rFonts w:ascii="楷体" w:eastAsia="楷体" w:hAnsi="楷体" w:cs="宋体"/>
          <w:sz w:val="21"/>
          <w:szCs w:val="21"/>
        </w:rPr>
        <w:t>[D].</w:t>
      </w:r>
      <w:r w:rsidRPr="00280511">
        <w:rPr>
          <w:rFonts w:ascii="楷体" w:eastAsia="楷体" w:hAnsi="楷体" w:cs="宋体" w:hint="eastAsia"/>
          <w:sz w:val="21"/>
          <w:szCs w:val="21"/>
        </w:rPr>
        <w:t>河北大学</w:t>
      </w:r>
      <w:r w:rsidRPr="00280511">
        <w:rPr>
          <w:rFonts w:ascii="楷体" w:eastAsia="楷体" w:hAnsi="楷体" w:cs="宋体"/>
          <w:sz w:val="21"/>
          <w:szCs w:val="21"/>
        </w:rPr>
        <w:t>,2015.</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[7]</w:t>
      </w:r>
      <w:r w:rsidRPr="00280511">
        <w:rPr>
          <w:rFonts w:ascii="楷体" w:eastAsia="楷体" w:hAnsi="楷体" w:cs="宋体" w:hint="eastAsia"/>
          <w:sz w:val="21"/>
          <w:szCs w:val="21"/>
        </w:rPr>
        <w:t>许维</w:t>
      </w:r>
      <w:r w:rsidRPr="00280511">
        <w:rPr>
          <w:rFonts w:ascii="楷体" w:eastAsia="楷体" w:hAnsi="楷体" w:cs="宋体"/>
          <w:sz w:val="21"/>
          <w:szCs w:val="21"/>
        </w:rPr>
        <w:t>.</w:t>
      </w:r>
      <w:r w:rsidRPr="00280511">
        <w:rPr>
          <w:rFonts w:ascii="楷体" w:eastAsia="楷体" w:hAnsi="楷体" w:cs="宋体" w:hint="eastAsia"/>
          <w:sz w:val="21"/>
          <w:szCs w:val="21"/>
        </w:rPr>
        <w:t>幼儿园绘画教学活动中师幼互动的研究</w:t>
      </w:r>
      <w:r w:rsidRPr="00280511">
        <w:rPr>
          <w:rFonts w:ascii="楷体" w:eastAsia="楷体" w:hAnsi="楷体" w:cs="宋体"/>
          <w:sz w:val="21"/>
          <w:szCs w:val="21"/>
        </w:rPr>
        <w:t>[D].</w:t>
      </w:r>
      <w:r w:rsidRPr="00280511">
        <w:rPr>
          <w:rFonts w:ascii="楷体" w:eastAsia="楷体" w:hAnsi="楷体" w:cs="宋体" w:hint="eastAsia"/>
          <w:sz w:val="21"/>
          <w:szCs w:val="21"/>
        </w:rPr>
        <w:t>湖南师范大学</w:t>
      </w:r>
      <w:r w:rsidRPr="00280511">
        <w:rPr>
          <w:rFonts w:ascii="楷体" w:eastAsia="楷体" w:hAnsi="楷体" w:cs="宋体"/>
          <w:sz w:val="21"/>
          <w:szCs w:val="21"/>
        </w:rPr>
        <w:t>,2014.</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[8]</w:t>
      </w:r>
      <w:r w:rsidRPr="00280511">
        <w:rPr>
          <w:rFonts w:ascii="楷体" w:eastAsia="楷体" w:hAnsi="楷体" w:cs="宋体" w:hint="eastAsia"/>
          <w:sz w:val="21"/>
          <w:szCs w:val="21"/>
        </w:rPr>
        <w:t>朱忍</w:t>
      </w:r>
      <w:r w:rsidRPr="00280511">
        <w:rPr>
          <w:rFonts w:ascii="楷体" w:eastAsia="楷体" w:hAnsi="楷体" w:cs="宋体"/>
          <w:sz w:val="21"/>
          <w:szCs w:val="21"/>
        </w:rPr>
        <w:t>.</w:t>
      </w:r>
      <w:r w:rsidRPr="00280511">
        <w:rPr>
          <w:rFonts w:ascii="楷体" w:eastAsia="楷体" w:hAnsi="楷体" w:cs="宋体" w:hint="eastAsia"/>
          <w:sz w:val="21"/>
          <w:szCs w:val="21"/>
        </w:rPr>
        <w:t>幼儿园绘画教学活动中幼儿“说画”的研究</w:t>
      </w:r>
      <w:r w:rsidRPr="00280511">
        <w:rPr>
          <w:rFonts w:ascii="楷体" w:eastAsia="楷体" w:hAnsi="楷体" w:cs="宋体"/>
          <w:sz w:val="21"/>
          <w:szCs w:val="21"/>
        </w:rPr>
        <w:t>[D].</w:t>
      </w:r>
      <w:r w:rsidRPr="00280511">
        <w:rPr>
          <w:rFonts w:ascii="楷体" w:eastAsia="楷体" w:hAnsi="楷体" w:cs="宋体" w:hint="eastAsia"/>
          <w:sz w:val="21"/>
          <w:szCs w:val="21"/>
        </w:rPr>
        <w:t>湖南师范大学</w:t>
      </w:r>
      <w:r w:rsidRPr="00280511">
        <w:rPr>
          <w:rFonts w:ascii="楷体" w:eastAsia="楷体" w:hAnsi="楷体" w:cs="宋体"/>
          <w:sz w:val="21"/>
          <w:szCs w:val="21"/>
        </w:rPr>
        <w:t>,2014.</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[9]</w:t>
      </w:r>
      <w:r w:rsidRPr="00280511">
        <w:rPr>
          <w:rFonts w:ascii="楷体" w:eastAsia="楷体" w:hAnsi="楷体" w:cs="宋体" w:hint="eastAsia"/>
          <w:sz w:val="21"/>
          <w:szCs w:val="21"/>
        </w:rPr>
        <w:t>兰晔</w:t>
      </w:r>
      <w:r w:rsidRPr="00280511">
        <w:rPr>
          <w:rFonts w:ascii="楷体" w:eastAsia="楷体" w:hAnsi="楷体" w:cs="宋体"/>
          <w:sz w:val="21"/>
          <w:szCs w:val="21"/>
        </w:rPr>
        <w:t>.</w:t>
      </w:r>
      <w:r w:rsidRPr="00280511">
        <w:rPr>
          <w:rFonts w:ascii="楷体" w:eastAsia="楷体" w:hAnsi="楷体" w:cs="宋体" w:hint="eastAsia"/>
          <w:sz w:val="21"/>
          <w:szCs w:val="21"/>
        </w:rPr>
        <w:t>中班幼儿绘画教学活动中师幼互动存在的问题及对策研究</w:t>
      </w:r>
      <w:r w:rsidRPr="00280511">
        <w:rPr>
          <w:rFonts w:ascii="楷体" w:eastAsia="楷体" w:hAnsi="楷体" w:cs="宋体"/>
          <w:sz w:val="21"/>
          <w:szCs w:val="21"/>
        </w:rPr>
        <w:t>[D].</w:t>
      </w:r>
      <w:r w:rsidRPr="00280511">
        <w:rPr>
          <w:rFonts w:ascii="楷体" w:eastAsia="楷体" w:hAnsi="楷体" w:cs="宋体" w:hint="eastAsia"/>
          <w:sz w:val="21"/>
          <w:szCs w:val="21"/>
        </w:rPr>
        <w:t>河北大学</w:t>
      </w:r>
      <w:r w:rsidRPr="00280511">
        <w:rPr>
          <w:rFonts w:ascii="楷体" w:eastAsia="楷体" w:hAnsi="楷体" w:cs="宋体"/>
          <w:sz w:val="21"/>
          <w:szCs w:val="21"/>
        </w:rPr>
        <w:t>,2013.</w:t>
      </w:r>
    </w:p>
    <w:p w:rsidR="00BE6717" w:rsidRPr="00280511" w:rsidRDefault="00BE6717" w:rsidP="00280511">
      <w:pPr>
        <w:adjustRightInd w:val="0"/>
        <w:snapToGrid w:val="0"/>
        <w:ind w:firstLineChars="200" w:firstLine="420"/>
        <w:rPr>
          <w:rFonts w:ascii="楷体" w:eastAsia="楷体" w:hAnsi="楷体" w:cs="宋体"/>
          <w:sz w:val="21"/>
          <w:szCs w:val="21"/>
        </w:rPr>
      </w:pPr>
      <w:r w:rsidRPr="00280511">
        <w:rPr>
          <w:rFonts w:ascii="楷体" w:eastAsia="楷体" w:hAnsi="楷体" w:cs="宋体"/>
          <w:sz w:val="21"/>
          <w:szCs w:val="21"/>
        </w:rPr>
        <w:t>[10]</w:t>
      </w:r>
      <w:r w:rsidRPr="00280511">
        <w:rPr>
          <w:rFonts w:ascii="楷体" w:eastAsia="楷体" w:hAnsi="楷体" w:cs="宋体" w:hint="eastAsia"/>
          <w:sz w:val="21"/>
          <w:szCs w:val="21"/>
        </w:rPr>
        <w:t>胡晓月</w:t>
      </w:r>
      <w:r w:rsidRPr="00280511">
        <w:rPr>
          <w:rFonts w:ascii="楷体" w:eastAsia="楷体" w:hAnsi="楷体" w:cs="宋体"/>
          <w:sz w:val="21"/>
          <w:szCs w:val="21"/>
        </w:rPr>
        <w:t>.</w:t>
      </w:r>
      <w:r w:rsidRPr="00280511">
        <w:rPr>
          <w:rFonts w:ascii="楷体" w:eastAsia="楷体" w:hAnsi="楷体" w:cs="宋体" w:hint="eastAsia"/>
          <w:sz w:val="21"/>
          <w:szCs w:val="21"/>
        </w:rPr>
        <w:t>绘画工具对中班幼儿绘画表征影响的研究</w:t>
      </w:r>
      <w:r w:rsidRPr="00280511">
        <w:rPr>
          <w:rFonts w:ascii="楷体" w:eastAsia="楷体" w:hAnsi="楷体" w:cs="宋体"/>
          <w:sz w:val="21"/>
          <w:szCs w:val="21"/>
        </w:rPr>
        <w:t>[D].</w:t>
      </w:r>
      <w:r w:rsidRPr="00280511">
        <w:rPr>
          <w:rFonts w:ascii="楷体" w:eastAsia="楷体" w:hAnsi="楷体" w:cs="宋体" w:hint="eastAsia"/>
          <w:sz w:val="21"/>
          <w:szCs w:val="21"/>
        </w:rPr>
        <w:t>华东师范大学</w:t>
      </w:r>
      <w:r w:rsidRPr="00280511">
        <w:rPr>
          <w:rFonts w:ascii="楷体" w:eastAsia="楷体" w:hAnsi="楷体" w:cs="宋体"/>
          <w:sz w:val="21"/>
          <w:szCs w:val="21"/>
        </w:rPr>
        <w:t>,2011.</w:t>
      </w:r>
    </w:p>
    <w:p w:rsidR="00BE6717" w:rsidRDefault="00BE6717" w:rsidP="00280511">
      <w:pPr>
        <w:ind w:firstLineChars="200" w:firstLine="420"/>
      </w:pPr>
      <w:r w:rsidRPr="00280511">
        <w:rPr>
          <w:rFonts w:ascii="楷体" w:eastAsia="楷体" w:hAnsi="楷体" w:cs="宋体"/>
          <w:sz w:val="21"/>
          <w:szCs w:val="21"/>
        </w:rPr>
        <w:t>[11]</w:t>
      </w:r>
      <w:r w:rsidRPr="00280511">
        <w:rPr>
          <w:rFonts w:ascii="楷体" w:eastAsia="楷体" w:hAnsi="楷体" w:cs="宋体" w:hint="eastAsia"/>
          <w:sz w:val="21"/>
          <w:szCs w:val="21"/>
        </w:rPr>
        <w:t>裴培</w:t>
      </w:r>
      <w:r w:rsidRPr="00280511">
        <w:rPr>
          <w:rFonts w:ascii="楷体" w:eastAsia="楷体" w:hAnsi="楷体" w:cs="宋体"/>
          <w:sz w:val="21"/>
          <w:szCs w:val="21"/>
        </w:rPr>
        <w:t>. 3-6</w:t>
      </w:r>
      <w:r w:rsidRPr="00280511">
        <w:rPr>
          <w:rFonts w:ascii="楷体" w:eastAsia="楷体" w:hAnsi="楷体" w:cs="宋体" w:hint="eastAsia"/>
          <w:sz w:val="21"/>
          <w:szCs w:val="21"/>
        </w:rPr>
        <w:t>岁幼儿绘画表现能力的研究</w:t>
      </w:r>
      <w:r w:rsidRPr="00280511">
        <w:rPr>
          <w:rFonts w:ascii="楷体" w:eastAsia="楷体" w:hAnsi="楷体" w:cs="宋体"/>
          <w:sz w:val="21"/>
          <w:szCs w:val="21"/>
        </w:rPr>
        <w:t>[D].</w:t>
      </w:r>
      <w:r w:rsidRPr="00280511">
        <w:rPr>
          <w:rFonts w:ascii="楷体" w:eastAsia="楷体" w:hAnsi="楷体" w:cs="宋体" w:hint="eastAsia"/>
          <w:sz w:val="21"/>
          <w:szCs w:val="21"/>
        </w:rPr>
        <w:t>华中师范大学</w:t>
      </w:r>
      <w:r w:rsidRPr="00280511">
        <w:rPr>
          <w:rFonts w:ascii="楷体" w:eastAsia="楷体" w:hAnsi="楷体" w:cs="宋体"/>
          <w:sz w:val="21"/>
          <w:szCs w:val="21"/>
        </w:rPr>
        <w:t>,2011.</w:t>
      </w:r>
      <w:r>
        <w:br w:type="page"/>
      </w:r>
      <w:r>
        <w:rPr>
          <w:rFonts w:hint="eastAsia"/>
        </w:rPr>
        <w:lastRenderedPageBreak/>
        <w:t>附：</w:t>
      </w:r>
    </w:p>
    <w:p w:rsidR="00BE6717" w:rsidRDefault="00BE6717" w:rsidP="00280511">
      <w:pPr>
        <w:jc w:val="center"/>
        <w:rPr>
          <w:b/>
          <w:bCs/>
        </w:rPr>
      </w:pPr>
      <w:r>
        <w:rPr>
          <w:rFonts w:hint="eastAsia"/>
          <w:b/>
          <w:bCs/>
        </w:rPr>
        <w:t>中班幼儿绘画活动中色彩情绪表现的调查问卷</w:t>
      </w:r>
    </w:p>
    <w:p w:rsidR="00BE6717" w:rsidRDefault="00BE6717" w:rsidP="00280511">
      <w:r>
        <w:rPr>
          <w:rFonts w:hint="eastAsia"/>
        </w:rPr>
        <w:t>亲爱的老师：</w:t>
      </w:r>
    </w:p>
    <w:p w:rsidR="00BE6717" w:rsidRDefault="00BE6717" w:rsidP="00280511">
      <w:pPr>
        <w:ind w:firstLine="480"/>
      </w:pPr>
      <w:r>
        <w:rPr>
          <w:rFonts w:hint="eastAsia"/>
        </w:rPr>
        <w:t>您好</w:t>
      </w:r>
      <w:r>
        <w:t>!</w:t>
      </w:r>
      <w:r>
        <w:rPr>
          <w:rFonts w:hint="eastAsia"/>
        </w:rPr>
        <w:t>我们想对您班上孩子情绪调节的状况做一个初步的了解，请您根据孩子的实际情况进行选择和填写，所有资料，谨供研究使用，我们将负责为您保密，请您放心作答。真诚感谢您的合作。请您根据孩子的实际表现，选择他</w:t>
      </w:r>
      <w:r>
        <w:t>(</w:t>
      </w:r>
      <w:r>
        <w:rPr>
          <w:rFonts w:hint="eastAsia"/>
        </w:rPr>
        <w:t>她</w:t>
      </w:r>
      <w:r>
        <w:t>)</w:t>
      </w:r>
      <w:r>
        <w:rPr>
          <w:rFonts w:hint="eastAsia"/>
        </w:rPr>
        <w:t>会出现这种行为的可能频率</w:t>
      </w:r>
      <w:r>
        <w:t>:1—</w:t>
      </w:r>
      <w:r>
        <w:rPr>
          <w:rFonts w:hint="eastAsia"/>
        </w:rPr>
        <w:t>从来没有；</w:t>
      </w:r>
      <w:r>
        <w:t>2—</w:t>
      </w:r>
      <w:r>
        <w:rPr>
          <w:rFonts w:hint="eastAsia"/>
        </w:rPr>
        <w:t>偶尔这样；</w:t>
      </w:r>
      <w:r>
        <w:t>3—</w:t>
      </w:r>
      <w:r>
        <w:rPr>
          <w:rFonts w:hint="eastAsia"/>
        </w:rPr>
        <w:t>经常这样；</w:t>
      </w:r>
      <w:r>
        <w:t>4—</w:t>
      </w:r>
      <w:r>
        <w:rPr>
          <w:rFonts w:hint="eastAsia"/>
        </w:rPr>
        <w:t>总是这样</w:t>
      </w:r>
      <w:r>
        <w:t>(</w:t>
      </w:r>
      <w:r>
        <w:rPr>
          <w:rFonts w:hint="eastAsia"/>
        </w:rPr>
        <w:t>从</w:t>
      </w:r>
      <w:r>
        <w:t>1</w:t>
      </w:r>
      <w:r>
        <w:rPr>
          <w:rFonts w:hint="eastAsia"/>
        </w:rPr>
        <w:t>到</w:t>
      </w:r>
      <w:r>
        <w:t>4</w:t>
      </w:r>
      <w:r>
        <w:rPr>
          <w:rFonts w:hint="eastAsia"/>
        </w:rPr>
        <w:t>出现频率逐渐增加</w:t>
      </w:r>
      <w:r>
        <w:t>)</w:t>
      </w:r>
      <w:r>
        <w:rPr>
          <w:rFonts w:hint="eastAsia"/>
        </w:rPr>
        <w:t>“请在每一题质面的</w:t>
      </w:r>
      <w:r>
        <w:t>1-4</w:t>
      </w:r>
      <w:r>
        <w:rPr>
          <w:rFonts w:hint="eastAsia"/>
        </w:rPr>
        <w:t>之间选择您认为能够代表您孩子表现的，并画上“√”，真诚感谢您的合作</w:t>
      </w:r>
      <w:r>
        <w:t>!(</w:t>
      </w:r>
      <w:r>
        <w:rPr>
          <w:rFonts w:hint="eastAsia"/>
        </w:rPr>
        <w:t>注</w:t>
      </w:r>
      <w:r>
        <w:t>:</w:t>
      </w:r>
      <w:r>
        <w:rPr>
          <w:rFonts w:hint="eastAsia"/>
        </w:rPr>
        <w:t>每个题目均为单选</w:t>
      </w:r>
      <w: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297"/>
        <w:gridCol w:w="715"/>
        <w:gridCol w:w="692"/>
        <w:gridCol w:w="646"/>
        <w:gridCol w:w="638"/>
      </w:tblGrid>
      <w:tr w:rsidR="00BE6717" w:rsidRPr="00424E12" w:rsidTr="002F7A2F">
        <w:tc>
          <w:tcPr>
            <w:tcW w:w="534" w:type="dxa"/>
          </w:tcPr>
          <w:p w:rsidR="00BE6717" w:rsidRPr="00424E12" w:rsidRDefault="00BE6717" w:rsidP="00280511">
            <w:pPr>
              <w:rPr>
                <w:sz w:val="21"/>
                <w:szCs w:val="21"/>
              </w:rPr>
            </w:pPr>
            <w:r w:rsidRPr="00424E12">
              <w:rPr>
                <w:rFonts w:hint="eastAsia"/>
                <w:sz w:val="21"/>
                <w:szCs w:val="21"/>
              </w:rPr>
              <w:t>题号</w:t>
            </w:r>
          </w:p>
        </w:tc>
        <w:tc>
          <w:tcPr>
            <w:tcW w:w="5297" w:type="dxa"/>
          </w:tcPr>
          <w:p w:rsidR="00BE6717" w:rsidRPr="00424E12" w:rsidRDefault="00BE6717" w:rsidP="00280511">
            <w:pPr>
              <w:rPr>
                <w:sz w:val="21"/>
                <w:szCs w:val="21"/>
              </w:rPr>
            </w:pPr>
            <w:r w:rsidRPr="00424E12">
              <w:rPr>
                <w:rFonts w:hint="eastAsia"/>
                <w:sz w:val="21"/>
                <w:szCs w:val="21"/>
              </w:rPr>
              <w:t>幼儿具体行为表现</w:t>
            </w:r>
          </w:p>
        </w:tc>
        <w:tc>
          <w:tcPr>
            <w:tcW w:w="715" w:type="dxa"/>
          </w:tcPr>
          <w:p w:rsidR="00BE6717" w:rsidRPr="00424E12" w:rsidRDefault="00BE6717" w:rsidP="00280511">
            <w:pPr>
              <w:rPr>
                <w:sz w:val="21"/>
                <w:szCs w:val="21"/>
              </w:rPr>
            </w:pPr>
            <w:r w:rsidRPr="00424E12">
              <w:rPr>
                <w:rFonts w:hint="eastAsia"/>
                <w:sz w:val="21"/>
                <w:szCs w:val="21"/>
              </w:rPr>
              <w:t>总是这样</w:t>
            </w:r>
          </w:p>
        </w:tc>
        <w:tc>
          <w:tcPr>
            <w:tcW w:w="692" w:type="dxa"/>
          </w:tcPr>
          <w:p w:rsidR="00BE6717" w:rsidRPr="00424E12" w:rsidRDefault="00BE6717" w:rsidP="00280511">
            <w:pPr>
              <w:rPr>
                <w:sz w:val="21"/>
                <w:szCs w:val="21"/>
              </w:rPr>
            </w:pPr>
            <w:r w:rsidRPr="00424E12">
              <w:rPr>
                <w:rFonts w:hint="eastAsia"/>
                <w:sz w:val="21"/>
                <w:szCs w:val="21"/>
              </w:rPr>
              <w:t>经常这样</w:t>
            </w:r>
          </w:p>
        </w:tc>
        <w:tc>
          <w:tcPr>
            <w:tcW w:w="646" w:type="dxa"/>
          </w:tcPr>
          <w:p w:rsidR="00BE6717" w:rsidRPr="00424E12" w:rsidRDefault="00BE6717" w:rsidP="00280511">
            <w:pPr>
              <w:rPr>
                <w:sz w:val="21"/>
                <w:szCs w:val="21"/>
              </w:rPr>
            </w:pPr>
            <w:r w:rsidRPr="00424E12">
              <w:rPr>
                <w:rFonts w:hint="eastAsia"/>
                <w:sz w:val="21"/>
                <w:szCs w:val="21"/>
              </w:rPr>
              <w:t>偶尔这样</w:t>
            </w:r>
          </w:p>
        </w:tc>
        <w:tc>
          <w:tcPr>
            <w:tcW w:w="638" w:type="dxa"/>
          </w:tcPr>
          <w:p w:rsidR="00BE6717" w:rsidRPr="00424E12" w:rsidRDefault="00BE6717" w:rsidP="00280511">
            <w:pPr>
              <w:rPr>
                <w:sz w:val="21"/>
                <w:szCs w:val="21"/>
              </w:rPr>
            </w:pPr>
            <w:r w:rsidRPr="00424E12">
              <w:rPr>
                <w:rFonts w:hint="eastAsia"/>
                <w:sz w:val="21"/>
                <w:szCs w:val="21"/>
              </w:rPr>
              <w:t>从来没有</w:t>
            </w:r>
          </w:p>
        </w:tc>
      </w:tr>
      <w:tr w:rsidR="00BE6717" w:rsidRPr="00424E12" w:rsidTr="002F7A2F">
        <w:tc>
          <w:tcPr>
            <w:tcW w:w="534" w:type="dxa"/>
          </w:tcPr>
          <w:p w:rsidR="00BE6717" w:rsidRPr="00424E12" w:rsidRDefault="00BE6717" w:rsidP="00280511">
            <w:pPr>
              <w:rPr>
                <w:sz w:val="21"/>
                <w:szCs w:val="21"/>
              </w:rPr>
            </w:pPr>
            <w:r w:rsidRPr="00424E12">
              <w:rPr>
                <w:sz w:val="21"/>
                <w:szCs w:val="21"/>
              </w:rPr>
              <w:t>1</w:t>
            </w:r>
          </w:p>
        </w:tc>
        <w:tc>
          <w:tcPr>
            <w:tcW w:w="5297" w:type="dxa"/>
          </w:tcPr>
          <w:p w:rsidR="00BE6717" w:rsidRPr="00424E12" w:rsidRDefault="00BE6717" w:rsidP="00280511">
            <w:pPr>
              <w:rPr>
                <w:sz w:val="21"/>
                <w:szCs w:val="21"/>
              </w:rPr>
            </w:pPr>
            <w:r w:rsidRPr="00424E12">
              <w:rPr>
                <w:rFonts w:hint="eastAsia"/>
                <w:sz w:val="21"/>
                <w:szCs w:val="21"/>
              </w:rPr>
              <w:t>能认识基本的情绪</w:t>
            </w:r>
            <w:r w:rsidRPr="00424E12">
              <w:rPr>
                <w:sz w:val="21"/>
                <w:szCs w:val="21"/>
              </w:rPr>
              <w:t>(</w:t>
            </w:r>
            <w:r w:rsidRPr="00424E12">
              <w:rPr>
                <w:rFonts w:hint="eastAsia"/>
                <w:sz w:val="21"/>
                <w:szCs w:val="21"/>
              </w:rPr>
              <w:t>高兴、生气、伤心、害怕</w:t>
            </w:r>
            <w:r w:rsidRPr="00424E12">
              <w:rPr>
                <w:sz w:val="21"/>
                <w:szCs w:val="21"/>
              </w:rPr>
              <w:t>)</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2</w:t>
            </w:r>
          </w:p>
        </w:tc>
        <w:tc>
          <w:tcPr>
            <w:tcW w:w="5297" w:type="dxa"/>
          </w:tcPr>
          <w:p w:rsidR="00BE6717" w:rsidRPr="00424E12" w:rsidRDefault="00BE6717" w:rsidP="00280511">
            <w:pPr>
              <w:rPr>
                <w:sz w:val="21"/>
                <w:szCs w:val="21"/>
              </w:rPr>
            </w:pPr>
            <w:r w:rsidRPr="00424E12">
              <w:rPr>
                <w:rFonts w:hint="eastAsia"/>
                <w:sz w:val="21"/>
                <w:szCs w:val="21"/>
              </w:rPr>
              <w:t>能用恰当的方式</w:t>
            </w:r>
            <w:r w:rsidRPr="00424E12">
              <w:rPr>
                <w:sz w:val="21"/>
                <w:szCs w:val="21"/>
              </w:rPr>
              <w:t>(</w:t>
            </w:r>
            <w:r w:rsidRPr="00424E12">
              <w:rPr>
                <w:rFonts w:hint="eastAsia"/>
                <w:sz w:val="21"/>
                <w:szCs w:val="21"/>
              </w:rPr>
              <w:t>动作、行为</w:t>
            </w:r>
            <w:r w:rsidRPr="00424E12">
              <w:rPr>
                <w:sz w:val="21"/>
                <w:szCs w:val="21"/>
              </w:rPr>
              <w:t>)</w:t>
            </w:r>
            <w:r w:rsidRPr="00424E12">
              <w:rPr>
                <w:rFonts w:hint="eastAsia"/>
                <w:sz w:val="21"/>
                <w:szCs w:val="21"/>
              </w:rPr>
              <w:t>表达自己的各种情绪想法</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3</w:t>
            </w:r>
          </w:p>
        </w:tc>
        <w:tc>
          <w:tcPr>
            <w:tcW w:w="5297" w:type="dxa"/>
          </w:tcPr>
          <w:p w:rsidR="00BE6717" w:rsidRPr="00424E12" w:rsidRDefault="00BE6717" w:rsidP="00280511">
            <w:pPr>
              <w:rPr>
                <w:sz w:val="21"/>
                <w:szCs w:val="21"/>
              </w:rPr>
            </w:pPr>
            <w:r w:rsidRPr="00424E12">
              <w:rPr>
                <w:rFonts w:hint="eastAsia"/>
                <w:sz w:val="21"/>
                <w:szCs w:val="21"/>
              </w:rPr>
              <w:t>当和同伴发生冲突时，会控制怒气</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4</w:t>
            </w:r>
          </w:p>
        </w:tc>
        <w:tc>
          <w:tcPr>
            <w:tcW w:w="5297" w:type="dxa"/>
          </w:tcPr>
          <w:p w:rsidR="00BE6717" w:rsidRPr="00424E12" w:rsidRDefault="00BE6717" w:rsidP="00280511">
            <w:pPr>
              <w:rPr>
                <w:sz w:val="21"/>
                <w:szCs w:val="21"/>
              </w:rPr>
            </w:pPr>
            <w:r w:rsidRPr="00424E12">
              <w:rPr>
                <w:rFonts w:hint="eastAsia"/>
                <w:sz w:val="21"/>
                <w:szCs w:val="21"/>
              </w:rPr>
              <w:t>当感到悲伤时，在绘画涂色过程能用表达出来</w:t>
            </w:r>
            <w:r w:rsidRPr="00424E12">
              <w:rPr>
                <w:sz w:val="21"/>
                <w:szCs w:val="21"/>
              </w:rPr>
              <w:t>(</w:t>
            </w:r>
            <w:r w:rsidRPr="00424E12">
              <w:rPr>
                <w:rFonts w:hint="eastAsia"/>
                <w:sz w:val="21"/>
                <w:szCs w:val="21"/>
              </w:rPr>
              <w:t>如喷怒、难过、悲伤等</w:t>
            </w:r>
            <w:r w:rsidRPr="00424E12">
              <w:rPr>
                <w:sz w:val="21"/>
                <w:szCs w:val="21"/>
              </w:rPr>
              <w:t>)</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5</w:t>
            </w:r>
          </w:p>
        </w:tc>
        <w:tc>
          <w:tcPr>
            <w:tcW w:w="5297" w:type="dxa"/>
          </w:tcPr>
          <w:p w:rsidR="00BE6717" w:rsidRPr="00424E12" w:rsidRDefault="00BE6717" w:rsidP="00280511">
            <w:pPr>
              <w:rPr>
                <w:sz w:val="21"/>
                <w:szCs w:val="21"/>
              </w:rPr>
            </w:pPr>
            <w:r w:rsidRPr="00424E12">
              <w:rPr>
                <w:rFonts w:hint="eastAsia"/>
                <w:sz w:val="21"/>
                <w:szCs w:val="21"/>
              </w:rPr>
              <w:t>当他人高兴或生气时，能觉察出来</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6</w:t>
            </w:r>
          </w:p>
        </w:tc>
        <w:tc>
          <w:tcPr>
            <w:tcW w:w="5297" w:type="dxa"/>
          </w:tcPr>
          <w:p w:rsidR="00BE6717" w:rsidRPr="00424E12" w:rsidRDefault="00BE6717" w:rsidP="00280511">
            <w:pPr>
              <w:rPr>
                <w:sz w:val="21"/>
                <w:szCs w:val="21"/>
              </w:rPr>
            </w:pPr>
            <w:r w:rsidRPr="00424E12">
              <w:rPr>
                <w:rFonts w:hint="eastAsia"/>
                <w:sz w:val="21"/>
                <w:szCs w:val="21"/>
              </w:rPr>
              <w:t>当老师心情不好时，能主动上前询问关心</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7</w:t>
            </w:r>
          </w:p>
        </w:tc>
        <w:tc>
          <w:tcPr>
            <w:tcW w:w="5297" w:type="dxa"/>
          </w:tcPr>
          <w:p w:rsidR="00BE6717" w:rsidRPr="00424E12" w:rsidRDefault="00BE6717" w:rsidP="00280511">
            <w:pPr>
              <w:rPr>
                <w:sz w:val="21"/>
                <w:szCs w:val="21"/>
              </w:rPr>
            </w:pPr>
            <w:r w:rsidRPr="00424E12">
              <w:rPr>
                <w:rFonts w:hint="eastAsia"/>
                <w:sz w:val="21"/>
                <w:szCs w:val="21"/>
              </w:rPr>
              <w:t>在等待的过程中，能表现出耐心</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8</w:t>
            </w:r>
          </w:p>
        </w:tc>
        <w:tc>
          <w:tcPr>
            <w:tcW w:w="5297" w:type="dxa"/>
          </w:tcPr>
          <w:p w:rsidR="00BE6717" w:rsidRPr="00424E12" w:rsidRDefault="00BE6717" w:rsidP="00280511">
            <w:pPr>
              <w:rPr>
                <w:sz w:val="21"/>
                <w:szCs w:val="21"/>
              </w:rPr>
            </w:pPr>
            <w:r w:rsidRPr="00424E12">
              <w:rPr>
                <w:rFonts w:hint="eastAsia"/>
                <w:sz w:val="21"/>
                <w:szCs w:val="21"/>
              </w:rPr>
              <w:t>能够理解日常情境中的一些讽刺性、反讽式的话语</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9</w:t>
            </w:r>
          </w:p>
        </w:tc>
        <w:tc>
          <w:tcPr>
            <w:tcW w:w="5297" w:type="dxa"/>
          </w:tcPr>
          <w:p w:rsidR="00BE6717" w:rsidRPr="00424E12" w:rsidRDefault="00BE6717" w:rsidP="00280511">
            <w:pPr>
              <w:rPr>
                <w:sz w:val="21"/>
                <w:szCs w:val="21"/>
              </w:rPr>
            </w:pPr>
            <w:r w:rsidRPr="00424E12">
              <w:rPr>
                <w:rFonts w:hint="eastAsia"/>
                <w:sz w:val="21"/>
                <w:szCs w:val="21"/>
              </w:rPr>
              <w:t>绘画涂色时，能体会出人物的喜怒哀惧</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r w:rsidR="00BE6717" w:rsidRPr="00424E12" w:rsidTr="002F7A2F">
        <w:tc>
          <w:tcPr>
            <w:tcW w:w="534" w:type="dxa"/>
          </w:tcPr>
          <w:p w:rsidR="00BE6717" w:rsidRPr="00424E12" w:rsidRDefault="00BE6717" w:rsidP="00280511">
            <w:pPr>
              <w:rPr>
                <w:sz w:val="21"/>
                <w:szCs w:val="21"/>
              </w:rPr>
            </w:pPr>
            <w:r w:rsidRPr="00424E12">
              <w:rPr>
                <w:sz w:val="21"/>
                <w:szCs w:val="21"/>
              </w:rPr>
              <w:t>10</w:t>
            </w:r>
          </w:p>
        </w:tc>
        <w:tc>
          <w:tcPr>
            <w:tcW w:w="5297" w:type="dxa"/>
          </w:tcPr>
          <w:p w:rsidR="00BE6717" w:rsidRPr="00424E12" w:rsidRDefault="00BE6717" w:rsidP="00280511">
            <w:pPr>
              <w:rPr>
                <w:sz w:val="21"/>
                <w:szCs w:val="21"/>
              </w:rPr>
            </w:pPr>
            <w:r w:rsidRPr="00424E12">
              <w:rPr>
                <w:rFonts w:hint="eastAsia"/>
                <w:sz w:val="21"/>
                <w:szCs w:val="21"/>
              </w:rPr>
              <w:t>当感到内疚时，能用颜色表达出来</w:t>
            </w:r>
            <w:r w:rsidRPr="00424E12">
              <w:rPr>
                <w:sz w:val="21"/>
                <w:szCs w:val="21"/>
              </w:rPr>
              <w:t>(</w:t>
            </w:r>
            <w:r w:rsidRPr="00424E12">
              <w:rPr>
                <w:rFonts w:hint="eastAsia"/>
                <w:sz w:val="21"/>
                <w:szCs w:val="21"/>
              </w:rPr>
              <w:t>如内疚、愧疚等</w:t>
            </w:r>
            <w:r w:rsidRPr="00424E12">
              <w:rPr>
                <w:sz w:val="21"/>
                <w:szCs w:val="21"/>
              </w:rPr>
              <w:t>)</w:t>
            </w:r>
          </w:p>
        </w:tc>
        <w:tc>
          <w:tcPr>
            <w:tcW w:w="715" w:type="dxa"/>
          </w:tcPr>
          <w:p w:rsidR="00BE6717" w:rsidRPr="00424E12" w:rsidRDefault="00BE6717" w:rsidP="00280511">
            <w:pPr>
              <w:rPr>
                <w:sz w:val="21"/>
                <w:szCs w:val="21"/>
              </w:rPr>
            </w:pPr>
            <w:r w:rsidRPr="00424E12">
              <w:rPr>
                <w:sz w:val="21"/>
                <w:szCs w:val="21"/>
              </w:rPr>
              <w:t>4</w:t>
            </w:r>
          </w:p>
        </w:tc>
        <w:tc>
          <w:tcPr>
            <w:tcW w:w="692" w:type="dxa"/>
          </w:tcPr>
          <w:p w:rsidR="00BE6717" w:rsidRPr="00424E12" w:rsidRDefault="00BE6717" w:rsidP="00280511">
            <w:pPr>
              <w:rPr>
                <w:sz w:val="21"/>
                <w:szCs w:val="21"/>
              </w:rPr>
            </w:pPr>
            <w:r w:rsidRPr="00424E12">
              <w:rPr>
                <w:sz w:val="21"/>
                <w:szCs w:val="21"/>
              </w:rPr>
              <w:t>3</w:t>
            </w:r>
          </w:p>
        </w:tc>
        <w:tc>
          <w:tcPr>
            <w:tcW w:w="646" w:type="dxa"/>
          </w:tcPr>
          <w:p w:rsidR="00BE6717" w:rsidRPr="00424E12" w:rsidRDefault="00BE6717" w:rsidP="00280511">
            <w:pPr>
              <w:rPr>
                <w:sz w:val="21"/>
                <w:szCs w:val="21"/>
              </w:rPr>
            </w:pPr>
            <w:r w:rsidRPr="00424E12">
              <w:rPr>
                <w:sz w:val="21"/>
                <w:szCs w:val="21"/>
              </w:rPr>
              <w:t>2</w:t>
            </w:r>
          </w:p>
        </w:tc>
        <w:tc>
          <w:tcPr>
            <w:tcW w:w="638" w:type="dxa"/>
          </w:tcPr>
          <w:p w:rsidR="00BE6717" w:rsidRPr="00424E12" w:rsidRDefault="00BE6717" w:rsidP="00280511">
            <w:pPr>
              <w:rPr>
                <w:sz w:val="21"/>
                <w:szCs w:val="21"/>
              </w:rPr>
            </w:pPr>
            <w:r w:rsidRPr="00424E12">
              <w:rPr>
                <w:sz w:val="21"/>
                <w:szCs w:val="21"/>
              </w:rPr>
              <w:t>1</w:t>
            </w:r>
          </w:p>
        </w:tc>
      </w:tr>
    </w:tbl>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p>
    <w:p w:rsidR="00BE6717" w:rsidRDefault="00BE6717" w:rsidP="00280511">
      <w:pPr>
        <w:jc w:val="center"/>
        <w:rPr>
          <w:b/>
          <w:bCs/>
        </w:rPr>
      </w:pPr>
      <w:r>
        <w:rPr>
          <w:rFonts w:hint="eastAsia"/>
          <w:b/>
          <w:bCs/>
        </w:rPr>
        <w:lastRenderedPageBreak/>
        <w:t>中班幼儿色彩情绪表现观察记录表格</w:t>
      </w:r>
    </w:p>
    <w:p w:rsidR="00BE6717" w:rsidRDefault="00BE6717" w:rsidP="00280511">
      <w:pPr>
        <w:ind w:firstLine="480"/>
      </w:pPr>
      <w:r>
        <w:rPr>
          <w:rFonts w:hint="eastAsia"/>
        </w:rPr>
        <w:t>观察表</w:t>
      </w:r>
      <w:r>
        <w:t>1</w:t>
      </w:r>
      <w:r>
        <w:rPr>
          <w:rFonts w:hint="eastAsia"/>
        </w:rPr>
        <w:t>：</w:t>
      </w:r>
    </w:p>
    <w:p w:rsidR="00BE6717" w:rsidRDefault="00BE6717" w:rsidP="00280511">
      <w:pPr>
        <w:ind w:firstLine="480"/>
        <w:jc w:val="center"/>
      </w:pPr>
      <w:r>
        <w:rPr>
          <w:rFonts w:hint="eastAsia"/>
        </w:rPr>
        <w:t>表</w:t>
      </w:r>
      <w:r>
        <w:t>1</w:t>
      </w:r>
      <w:r>
        <w:rPr>
          <w:rFonts w:hint="eastAsia"/>
        </w:rPr>
        <w:t>中班绘画活动幼儿涂色的积极情绪表现行为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BE6717" w:rsidRPr="00C945DD" w:rsidTr="007D3CB9">
        <w:tc>
          <w:tcPr>
            <w:tcW w:w="1704" w:type="dxa"/>
          </w:tcPr>
          <w:p w:rsidR="00BE6717" w:rsidRPr="00C945DD" w:rsidRDefault="00BE6717" w:rsidP="00280511">
            <w:pPr>
              <w:jc w:val="center"/>
              <w:rPr>
                <w:sz w:val="21"/>
                <w:szCs w:val="21"/>
              </w:rPr>
            </w:pPr>
            <w:r w:rsidRPr="00C945DD">
              <w:rPr>
                <w:rFonts w:hint="eastAsia"/>
                <w:sz w:val="21"/>
                <w:szCs w:val="21"/>
              </w:rPr>
              <w:t>观察项目</w:t>
            </w:r>
          </w:p>
        </w:tc>
        <w:tc>
          <w:tcPr>
            <w:tcW w:w="6818" w:type="dxa"/>
            <w:gridSpan w:val="4"/>
          </w:tcPr>
          <w:p w:rsidR="00BE6717" w:rsidRPr="00C945DD" w:rsidRDefault="00BE6717" w:rsidP="00280511">
            <w:pPr>
              <w:jc w:val="center"/>
              <w:rPr>
                <w:sz w:val="21"/>
                <w:szCs w:val="21"/>
              </w:rPr>
            </w:pPr>
            <w:r w:rsidRPr="00C945DD">
              <w:rPr>
                <w:rFonts w:hint="eastAsia"/>
                <w:sz w:val="21"/>
                <w:szCs w:val="21"/>
              </w:rPr>
              <w:t>频次</w:t>
            </w:r>
          </w:p>
        </w:tc>
      </w:tr>
      <w:tr w:rsidR="00BE6717" w:rsidRPr="00C945DD" w:rsidTr="007D3CB9">
        <w:tc>
          <w:tcPr>
            <w:tcW w:w="1704" w:type="dxa"/>
          </w:tcPr>
          <w:p w:rsidR="00BE6717" w:rsidRPr="00C945DD" w:rsidRDefault="00BE6717" w:rsidP="00280511">
            <w:pPr>
              <w:jc w:val="center"/>
              <w:rPr>
                <w:sz w:val="21"/>
                <w:szCs w:val="21"/>
              </w:rPr>
            </w:pPr>
            <w:r w:rsidRPr="00C945DD">
              <w:rPr>
                <w:rFonts w:hint="eastAsia"/>
                <w:sz w:val="21"/>
                <w:szCs w:val="21"/>
              </w:rPr>
              <w:t>颜色</w:t>
            </w:r>
          </w:p>
        </w:tc>
        <w:tc>
          <w:tcPr>
            <w:tcW w:w="1704" w:type="dxa"/>
          </w:tcPr>
          <w:p w:rsidR="00BE6717" w:rsidRPr="00C945DD" w:rsidRDefault="00BE6717" w:rsidP="00280511">
            <w:pPr>
              <w:jc w:val="center"/>
              <w:rPr>
                <w:sz w:val="21"/>
                <w:szCs w:val="21"/>
              </w:rPr>
            </w:pPr>
            <w:r w:rsidRPr="00C945DD">
              <w:rPr>
                <w:rFonts w:hint="eastAsia"/>
                <w:sz w:val="21"/>
                <w:szCs w:val="21"/>
              </w:rPr>
              <w:t>兴奋</w:t>
            </w:r>
          </w:p>
        </w:tc>
        <w:tc>
          <w:tcPr>
            <w:tcW w:w="1704" w:type="dxa"/>
          </w:tcPr>
          <w:p w:rsidR="00BE6717" w:rsidRPr="00C945DD" w:rsidRDefault="00BE6717" w:rsidP="00280511">
            <w:pPr>
              <w:jc w:val="center"/>
              <w:rPr>
                <w:sz w:val="21"/>
                <w:szCs w:val="21"/>
              </w:rPr>
            </w:pPr>
            <w:r w:rsidRPr="00C945DD">
              <w:rPr>
                <w:rFonts w:hint="eastAsia"/>
                <w:sz w:val="21"/>
                <w:szCs w:val="21"/>
              </w:rPr>
              <w:t>热情</w:t>
            </w:r>
          </w:p>
        </w:tc>
        <w:tc>
          <w:tcPr>
            <w:tcW w:w="1705" w:type="dxa"/>
          </w:tcPr>
          <w:p w:rsidR="00BE6717" w:rsidRPr="00C945DD" w:rsidRDefault="00BE6717" w:rsidP="00280511">
            <w:pPr>
              <w:jc w:val="center"/>
              <w:rPr>
                <w:sz w:val="21"/>
                <w:szCs w:val="21"/>
              </w:rPr>
            </w:pPr>
            <w:r w:rsidRPr="00C945DD">
              <w:rPr>
                <w:rFonts w:hint="eastAsia"/>
                <w:sz w:val="21"/>
                <w:szCs w:val="21"/>
              </w:rPr>
              <w:t>感兴趣</w:t>
            </w:r>
          </w:p>
        </w:tc>
        <w:tc>
          <w:tcPr>
            <w:tcW w:w="1705" w:type="dxa"/>
          </w:tcPr>
          <w:p w:rsidR="00BE6717" w:rsidRPr="00C945DD" w:rsidRDefault="00BE6717" w:rsidP="00280511">
            <w:pPr>
              <w:jc w:val="center"/>
              <w:rPr>
                <w:sz w:val="21"/>
                <w:szCs w:val="21"/>
              </w:rPr>
            </w:pPr>
            <w:r w:rsidRPr="00C945DD">
              <w:rPr>
                <w:rFonts w:hint="eastAsia"/>
                <w:sz w:val="21"/>
                <w:szCs w:val="21"/>
              </w:rPr>
              <w:t>平静</w:t>
            </w: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bl>
    <w:p w:rsidR="00BE6717" w:rsidRPr="00F00C0E" w:rsidRDefault="00BE6717" w:rsidP="00280511">
      <w:pPr>
        <w:jc w:val="center"/>
        <w:rPr>
          <w:rFonts w:ascii="宋体"/>
        </w:rPr>
      </w:pPr>
    </w:p>
    <w:p w:rsidR="00BE6717" w:rsidRPr="00F00C0E" w:rsidRDefault="00BE6717" w:rsidP="00280511">
      <w:pPr>
        <w:ind w:firstLine="480"/>
      </w:pPr>
      <w:r w:rsidRPr="00F00C0E">
        <w:rPr>
          <w:rFonts w:hint="eastAsia"/>
        </w:rPr>
        <w:t>观察表</w:t>
      </w:r>
      <w:r w:rsidRPr="00F00C0E">
        <w:t>2</w:t>
      </w:r>
      <w:r>
        <w:rPr>
          <w:rFonts w:hint="eastAsia"/>
        </w:rPr>
        <w:t>：</w:t>
      </w:r>
    </w:p>
    <w:p w:rsidR="00BE6717" w:rsidRPr="00F00C0E" w:rsidRDefault="00BE6717" w:rsidP="00280511">
      <w:pPr>
        <w:jc w:val="center"/>
        <w:rPr>
          <w:rFonts w:ascii="宋体"/>
        </w:rPr>
      </w:pPr>
      <w:r w:rsidRPr="00F00C0E">
        <w:rPr>
          <w:rFonts w:ascii="宋体" w:hAnsi="宋体" w:hint="eastAsia"/>
        </w:rPr>
        <w:t>表</w:t>
      </w:r>
      <w:r w:rsidRPr="00F00C0E">
        <w:rPr>
          <w:rFonts w:ascii="宋体" w:hAnsi="宋体"/>
        </w:rPr>
        <w:t>2</w:t>
      </w:r>
      <w:r>
        <w:rPr>
          <w:rFonts w:ascii="宋体" w:hAnsi="宋体" w:hint="eastAsia"/>
        </w:rPr>
        <w:t>中</w:t>
      </w:r>
      <w:r w:rsidRPr="00F00C0E">
        <w:rPr>
          <w:rFonts w:ascii="宋体" w:hAnsi="宋体" w:hint="eastAsia"/>
        </w:rPr>
        <w:t>班绘画活动幼儿涂色的消极情绪表现行为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BE6717" w:rsidRPr="00C945DD" w:rsidTr="007D3CB9">
        <w:tc>
          <w:tcPr>
            <w:tcW w:w="1704" w:type="dxa"/>
          </w:tcPr>
          <w:p w:rsidR="00BE6717" w:rsidRPr="00C945DD" w:rsidRDefault="00BE6717" w:rsidP="00280511">
            <w:pPr>
              <w:jc w:val="center"/>
              <w:rPr>
                <w:sz w:val="21"/>
                <w:szCs w:val="21"/>
              </w:rPr>
            </w:pPr>
            <w:r w:rsidRPr="00C945DD">
              <w:rPr>
                <w:rFonts w:hint="eastAsia"/>
                <w:sz w:val="21"/>
                <w:szCs w:val="21"/>
              </w:rPr>
              <w:t>观察项目</w:t>
            </w:r>
          </w:p>
        </w:tc>
        <w:tc>
          <w:tcPr>
            <w:tcW w:w="6818" w:type="dxa"/>
            <w:gridSpan w:val="4"/>
          </w:tcPr>
          <w:p w:rsidR="00BE6717" w:rsidRPr="00C945DD" w:rsidRDefault="00BE6717" w:rsidP="00280511">
            <w:pPr>
              <w:jc w:val="center"/>
              <w:rPr>
                <w:sz w:val="21"/>
                <w:szCs w:val="21"/>
              </w:rPr>
            </w:pPr>
            <w:r w:rsidRPr="00C945DD">
              <w:rPr>
                <w:rFonts w:hint="eastAsia"/>
                <w:sz w:val="21"/>
                <w:szCs w:val="21"/>
              </w:rPr>
              <w:t>频次</w:t>
            </w:r>
          </w:p>
        </w:tc>
      </w:tr>
      <w:tr w:rsidR="00BE6717" w:rsidRPr="00C945DD" w:rsidTr="007D3CB9">
        <w:tc>
          <w:tcPr>
            <w:tcW w:w="1704" w:type="dxa"/>
          </w:tcPr>
          <w:p w:rsidR="00BE6717" w:rsidRPr="00C945DD" w:rsidRDefault="00BE6717" w:rsidP="00280511">
            <w:pPr>
              <w:jc w:val="center"/>
              <w:rPr>
                <w:sz w:val="21"/>
                <w:szCs w:val="21"/>
              </w:rPr>
            </w:pPr>
            <w:r w:rsidRPr="00C945DD">
              <w:rPr>
                <w:rFonts w:hint="eastAsia"/>
                <w:sz w:val="21"/>
                <w:szCs w:val="21"/>
              </w:rPr>
              <w:t>颜色</w:t>
            </w:r>
          </w:p>
        </w:tc>
        <w:tc>
          <w:tcPr>
            <w:tcW w:w="1704" w:type="dxa"/>
          </w:tcPr>
          <w:p w:rsidR="00BE6717" w:rsidRPr="00C945DD" w:rsidRDefault="00BE6717" w:rsidP="00280511">
            <w:pPr>
              <w:jc w:val="center"/>
              <w:rPr>
                <w:sz w:val="21"/>
                <w:szCs w:val="21"/>
              </w:rPr>
            </w:pPr>
            <w:r w:rsidRPr="00C945DD">
              <w:rPr>
                <w:rFonts w:hint="eastAsia"/>
                <w:sz w:val="21"/>
                <w:szCs w:val="21"/>
              </w:rPr>
              <w:t>悲伤</w:t>
            </w:r>
          </w:p>
        </w:tc>
        <w:tc>
          <w:tcPr>
            <w:tcW w:w="1704" w:type="dxa"/>
          </w:tcPr>
          <w:p w:rsidR="00BE6717" w:rsidRPr="00C945DD" w:rsidRDefault="00BE6717" w:rsidP="00280511">
            <w:pPr>
              <w:jc w:val="center"/>
              <w:rPr>
                <w:sz w:val="21"/>
                <w:szCs w:val="21"/>
              </w:rPr>
            </w:pPr>
            <w:r w:rsidRPr="00C945DD">
              <w:rPr>
                <w:rFonts w:hint="eastAsia"/>
                <w:sz w:val="21"/>
                <w:szCs w:val="21"/>
              </w:rPr>
              <w:t>厌恶</w:t>
            </w:r>
          </w:p>
        </w:tc>
        <w:tc>
          <w:tcPr>
            <w:tcW w:w="1705" w:type="dxa"/>
          </w:tcPr>
          <w:p w:rsidR="00BE6717" w:rsidRPr="00C945DD" w:rsidRDefault="00BE6717" w:rsidP="00280511">
            <w:pPr>
              <w:jc w:val="center"/>
              <w:rPr>
                <w:sz w:val="21"/>
                <w:szCs w:val="21"/>
              </w:rPr>
            </w:pPr>
            <w:r w:rsidRPr="00C945DD">
              <w:rPr>
                <w:rFonts w:hint="eastAsia"/>
                <w:sz w:val="21"/>
                <w:szCs w:val="21"/>
              </w:rPr>
              <w:t>喷怒</w:t>
            </w:r>
          </w:p>
        </w:tc>
        <w:tc>
          <w:tcPr>
            <w:tcW w:w="1705" w:type="dxa"/>
          </w:tcPr>
          <w:p w:rsidR="00BE6717" w:rsidRPr="00C945DD" w:rsidRDefault="00BE6717" w:rsidP="00280511">
            <w:pPr>
              <w:jc w:val="center"/>
              <w:rPr>
                <w:sz w:val="21"/>
                <w:szCs w:val="21"/>
              </w:rPr>
            </w:pPr>
            <w:r w:rsidRPr="00C945DD">
              <w:rPr>
                <w:rFonts w:hint="eastAsia"/>
                <w:sz w:val="21"/>
                <w:szCs w:val="21"/>
              </w:rPr>
              <w:t>恐惧</w:t>
            </w: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r w:rsidR="00BE6717" w:rsidRPr="00C945DD" w:rsidTr="007D3CB9">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4"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c>
          <w:tcPr>
            <w:tcW w:w="1705" w:type="dxa"/>
          </w:tcPr>
          <w:p w:rsidR="00BE6717" w:rsidRPr="00C945DD" w:rsidRDefault="00BE6717" w:rsidP="00280511">
            <w:pPr>
              <w:rPr>
                <w:sz w:val="21"/>
                <w:szCs w:val="21"/>
              </w:rPr>
            </w:pPr>
          </w:p>
        </w:tc>
      </w:tr>
    </w:tbl>
    <w:p w:rsidR="00BE6717" w:rsidRDefault="00BE6717" w:rsidP="00280511"/>
    <w:p w:rsidR="00BE6717" w:rsidRDefault="00BE6717" w:rsidP="00280511"/>
    <w:sectPr w:rsidR="00BE6717" w:rsidSect="00CE2F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9C2" w:rsidRDefault="009659C2" w:rsidP="002F453E">
      <w:pPr>
        <w:spacing w:line="240" w:lineRule="auto"/>
      </w:pPr>
      <w:r>
        <w:separator/>
      </w:r>
    </w:p>
  </w:endnote>
  <w:endnote w:type="continuationSeparator" w:id="1">
    <w:p w:rsidR="009659C2" w:rsidRDefault="009659C2" w:rsidP="002F45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17" w:rsidRDefault="003A3407">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BE6717" w:rsidRDefault="003A3407">
                <w:pPr>
                  <w:pStyle w:val="a3"/>
                </w:pPr>
                <w:fldSimple w:instr=" PAGE  \* MERGEFORMAT ">
                  <w:r w:rsidR="00280511">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9C2" w:rsidRDefault="009659C2" w:rsidP="002F453E">
      <w:pPr>
        <w:spacing w:line="240" w:lineRule="auto"/>
      </w:pPr>
      <w:r>
        <w:separator/>
      </w:r>
    </w:p>
  </w:footnote>
  <w:footnote w:type="continuationSeparator" w:id="1">
    <w:p w:rsidR="009659C2" w:rsidRDefault="009659C2" w:rsidP="002F453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1092A"/>
    <w:multiLevelType w:val="singleLevel"/>
    <w:tmpl w:val="97F1092A"/>
    <w:lvl w:ilvl="0">
      <w:start w:val="1"/>
      <w:numFmt w:val="chineseCounting"/>
      <w:suff w:val="nothing"/>
      <w:lvlText w:val="（%1）"/>
      <w:lvlJc w:val="left"/>
      <w:rPr>
        <w:rFonts w:cs="Times New Roman" w:hint="eastAsia"/>
      </w:rPr>
    </w:lvl>
  </w:abstractNum>
  <w:abstractNum w:abstractNumId="1">
    <w:nsid w:val="286FB5C5"/>
    <w:multiLevelType w:val="singleLevel"/>
    <w:tmpl w:val="286FB5C5"/>
    <w:lvl w:ilvl="0">
      <w:start w:val="1"/>
      <w:numFmt w:val="chineseCounting"/>
      <w:suff w:val="nothing"/>
      <w:lvlText w:val="%1、"/>
      <w:lvlJc w:val="left"/>
      <w:rPr>
        <w:rFonts w:cs="Times New Roman" w:hint="eastAsia"/>
      </w:rPr>
    </w:lvl>
  </w:abstractNum>
  <w:abstractNum w:abstractNumId="2">
    <w:nsid w:val="3D68EBCE"/>
    <w:multiLevelType w:val="singleLevel"/>
    <w:tmpl w:val="3D68EBCE"/>
    <w:lvl w:ilvl="0">
      <w:start w:val="2"/>
      <w:numFmt w:val="chineseCounting"/>
      <w:suff w:val="nothing"/>
      <w:lvlText w:val="（%1）"/>
      <w:lvlJc w:val="left"/>
      <w:rPr>
        <w:rFonts w:cs="Times New Roman"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CC4D75"/>
    <w:rsid w:val="000809C3"/>
    <w:rsid w:val="000F7823"/>
    <w:rsid w:val="00105DBE"/>
    <w:rsid w:val="0014756A"/>
    <w:rsid w:val="00182560"/>
    <w:rsid w:val="00280511"/>
    <w:rsid w:val="002E0D17"/>
    <w:rsid w:val="002F453E"/>
    <w:rsid w:val="002F7A2F"/>
    <w:rsid w:val="003137BF"/>
    <w:rsid w:val="00360F1D"/>
    <w:rsid w:val="00395404"/>
    <w:rsid w:val="003A3407"/>
    <w:rsid w:val="003C0E80"/>
    <w:rsid w:val="00424E12"/>
    <w:rsid w:val="00471CE0"/>
    <w:rsid w:val="00515EB6"/>
    <w:rsid w:val="00521CC7"/>
    <w:rsid w:val="0052654D"/>
    <w:rsid w:val="00533382"/>
    <w:rsid w:val="005428AA"/>
    <w:rsid w:val="005D731C"/>
    <w:rsid w:val="0067734C"/>
    <w:rsid w:val="007035C1"/>
    <w:rsid w:val="007D3CB9"/>
    <w:rsid w:val="007E1E1C"/>
    <w:rsid w:val="008A40A0"/>
    <w:rsid w:val="008D40D9"/>
    <w:rsid w:val="00906702"/>
    <w:rsid w:val="009312F4"/>
    <w:rsid w:val="009659C2"/>
    <w:rsid w:val="00994A88"/>
    <w:rsid w:val="00A92487"/>
    <w:rsid w:val="00A9790A"/>
    <w:rsid w:val="00B25DC2"/>
    <w:rsid w:val="00BE6717"/>
    <w:rsid w:val="00C85E58"/>
    <w:rsid w:val="00C945DD"/>
    <w:rsid w:val="00CE2FF4"/>
    <w:rsid w:val="00D110CA"/>
    <w:rsid w:val="00D80884"/>
    <w:rsid w:val="00DB45DD"/>
    <w:rsid w:val="00DF10A6"/>
    <w:rsid w:val="00F00C0E"/>
    <w:rsid w:val="00F57025"/>
    <w:rsid w:val="04CC4D75"/>
    <w:rsid w:val="08171B32"/>
    <w:rsid w:val="2E58425D"/>
    <w:rsid w:val="3AC149ED"/>
    <w:rsid w:val="40BA0702"/>
    <w:rsid w:val="4AF0223D"/>
    <w:rsid w:val="66C53C3B"/>
    <w:rsid w:val="6BF43A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53E"/>
    <w:pPr>
      <w:widowControl w:val="0"/>
      <w:spacing w:line="360" w:lineRule="auto"/>
      <w:jc w:val="both"/>
    </w:pPr>
    <w:rPr>
      <w:kern w:val="2"/>
      <w:sz w:val="24"/>
      <w:szCs w:val="24"/>
    </w:rPr>
  </w:style>
  <w:style w:type="paragraph" w:styleId="1">
    <w:name w:val="heading 1"/>
    <w:basedOn w:val="a"/>
    <w:next w:val="a"/>
    <w:link w:val="1Char"/>
    <w:uiPriority w:val="99"/>
    <w:qFormat/>
    <w:rsid w:val="002F453E"/>
    <w:pPr>
      <w:keepNext/>
      <w:keepLines/>
      <w:outlineLvl w:val="0"/>
    </w:pPr>
    <w:rPr>
      <w:b/>
      <w:kern w:val="44"/>
      <w:sz w:val="32"/>
    </w:rPr>
  </w:style>
  <w:style w:type="paragraph" w:styleId="2">
    <w:name w:val="heading 2"/>
    <w:basedOn w:val="a"/>
    <w:next w:val="a"/>
    <w:link w:val="2Char"/>
    <w:uiPriority w:val="99"/>
    <w:qFormat/>
    <w:rsid w:val="002F453E"/>
    <w:pPr>
      <w:keepNext/>
      <w:keepLines/>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9790A"/>
    <w:rPr>
      <w:rFonts w:cs="Times New Roman"/>
      <w:b/>
      <w:bCs/>
      <w:kern w:val="44"/>
      <w:sz w:val="44"/>
      <w:szCs w:val="44"/>
    </w:rPr>
  </w:style>
  <w:style w:type="character" w:customStyle="1" w:styleId="2Char">
    <w:name w:val="标题 2 Char"/>
    <w:basedOn w:val="a0"/>
    <w:link w:val="2"/>
    <w:uiPriority w:val="99"/>
    <w:semiHidden/>
    <w:locked/>
    <w:rsid w:val="00A9790A"/>
    <w:rPr>
      <w:rFonts w:ascii="Cambria" w:eastAsia="宋体" w:hAnsi="Cambria" w:cs="Times New Roman"/>
      <w:b/>
      <w:bCs/>
      <w:sz w:val="32"/>
      <w:szCs w:val="32"/>
    </w:rPr>
  </w:style>
  <w:style w:type="paragraph" w:styleId="a3">
    <w:name w:val="footer"/>
    <w:basedOn w:val="a"/>
    <w:link w:val="Char"/>
    <w:uiPriority w:val="99"/>
    <w:rsid w:val="002F453E"/>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A9790A"/>
    <w:rPr>
      <w:rFonts w:cs="Times New Roman"/>
      <w:sz w:val="18"/>
      <w:szCs w:val="18"/>
    </w:rPr>
  </w:style>
  <w:style w:type="paragraph" w:styleId="a4">
    <w:name w:val="header"/>
    <w:basedOn w:val="a"/>
    <w:link w:val="Char0"/>
    <w:uiPriority w:val="99"/>
    <w:rsid w:val="002F453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0">
    <w:name w:val="页眉 Char"/>
    <w:basedOn w:val="a0"/>
    <w:link w:val="a4"/>
    <w:uiPriority w:val="99"/>
    <w:semiHidden/>
    <w:locked/>
    <w:rsid w:val="00A9790A"/>
    <w:rPr>
      <w:rFonts w:cs="Times New Roman"/>
      <w:sz w:val="18"/>
      <w:szCs w:val="18"/>
    </w:rPr>
  </w:style>
  <w:style w:type="paragraph" w:styleId="10">
    <w:name w:val="toc 1"/>
    <w:basedOn w:val="a"/>
    <w:next w:val="a"/>
    <w:uiPriority w:val="99"/>
    <w:rsid w:val="002F453E"/>
  </w:style>
  <w:style w:type="paragraph" w:styleId="20">
    <w:name w:val="toc 2"/>
    <w:basedOn w:val="a"/>
    <w:next w:val="a"/>
    <w:uiPriority w:val="99"/>
    <w:rsid w:val="002F453E"/>
    <w:pPr>
      <w:ind w:leftChars="200" w:left="420"/>
    </w:pPr>
  </w:style>
  <w:style w:type="table" w:styleId="a5">
    <w:name w:val="Table Grid"/>
    <w:basedOn w:val="a1"/>
    <w:uiPriority w:val="99"/>
    <w:rsid w:val="002F45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吴中区第十八次教育教学研究征文幼儿园学科</dc:title>
  <dc:subject/>
  <dc:creator>美里</dc:creator>
  <cp:keywords/>
  <dc:description/>
  <cp:lastModifiedBy>微软用户</cp:lastModifiedBy>
  <cp:revision>3</cp:revision>
  <cp:lastPrinted>2020-06-03T00:05:00Z</cp:lastPrinted>
  <dcterms:created xsi:type="dcterms:W3CDTF">2020-06-01T07:38:00Z</dcterms:created>
  <dcterms:modified xsi:type="dcterms:W3CDTF">2020-06-03T00:05:00Z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